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2C" w:rsidRDefault="006B2A2C">
      <w:pPr>
        <w:widowControl w:val="0"/>
        <w:spacing w:after="0"/>
        <w:jc w:val="center"/>
        <w:rPr>
          <w:rFonts w:ascii="Times New Roman" w:eastAsia="Times New Roman" w:hAnsi="Times New Roman" w:cs="Times New Roman"/>
          <w:sz w:val="28"/>
          <w:szCs w:val="28"/>
          <w:lang w:eastAsia="ru-RU"/>
        </w:rPr>
      </w:pPr>
    </w:p>
    <w:tbl>
      <w:tblPr>
        <w:tblW w:w="4553" w:type="dxa"/>
        <w:tblCellMar>
          <w:left w:w="70" w:type="dxa"/>
          <w:right w:w="70" w:type="dxa"/>
        </w:tblCellMar>
        <w:tblLook w:val="0000" w:firstRow="0" w:lastRow="0" w:firstColumn="0" w:lastColumn="0" w:noHBand="0" w:noVBand="0"/>
      </w:tblPr>
      <w:tblGrid>
        <w:gridCol w:w="4553"/>
      </w:tblGrid>
      <w:tr w:rsidR="006B2A2C" w:rsidTr="006A06E4">
        <w:trPr>
          <w:trHeight w:val="1862"/>
        </w:trPr>
        <w:tc>
          <w:tcPr>
            <w:tcW w:w="4553" w:type="dxa"/>
            <w:shd w:val="clear" w:color="auto" w:fill="auto"/>
          </w:tcPr>
          <w:p w:rsidR="006B2A2C" w:rsidRDefault="00D123D0">
            <w:pPr>
              <w:spacing w:after="0"/>
              <w:jc w:val="center"/>
              <w:rPr>
                <w:rFonts w:ascii="Times New Roman" w:eastAsia="Times New Roman" w:hAnsi="Times New Roman" w:cs="Times New Roman"/>
                <w:b/>
                <w:sz w:val="28"/>
                <w:szCs w:val="28"/>
                <w:lang w:eastAsia="ru-RU"/>
              </w:rPr>
            </w:pPr>
            <w:r>
              <w:rPr>
                <w:noProof/>
                <w:lang w:eastAsia="ru-RU"/>
              </w:rPr>
              <w:drawing>
                <wp:inline distT="0" distB="0" distL="19050" distR="0" wp14:anchorId="455D9949" wp14:editId="32CE6009">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7"/>
                          <a:stretch>
                            <a:fillRect/>
                          </a:stretch>
                        </pic:blipFill>
                        <pic:spPr bwMode="auto">
                          <a:xfrm>
                            <a:off x="0" y="0"/>
                            <a:ext cx="495300" cy="742950"/>
                          </a:xfrm>
                          <a:prstGeom prst="rect">
                            <a:avLst/>
                          </a:prstGeom>
                        </pic:spPr>
                      </pic:pic>
                    </a:graphicData>
                  </a:graphic>
                </wp:inline>
              </w:drawing>
            </w:r>
          </w:p>
          <w:p w:rsidR="006B2A2C" w:rsidRDefault="00D123D0">
            <w:pPr>
              <w:shd w:val="clear" w:color="auto" w:fill="FFFFFF"/>
              <w:spacing w:after="0"/>
              <w:jc w:val="center"/>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
                <w:sz w:val="28"/>
                <w:szCs w:val="28"/>
                <w:lang w:eastAsia="ru-RU"/>
              </w:rPr>
              <w:t>АДМИНИСТРАЦИЯ</w:t>
            </w:r>
          </w:p>
          <w:p w:rsidR="006B2A2C" w:rsidRDefault="00D123D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w:t>
            </w:r>
          </w:p>
          <w:p w:rsidR="006B2A2C" w:rsidRDefault="00D123D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ОБРАЗОВАНИЯ</w:t>
            </w:r>
          </w:p>
          <w:p w:rsidR="006B2A2C" w:rsidRDefault="00D123D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СОЛЬ-ИЛЕЦКИЙ</w:t>
            </w:r>
          </w:p>
          <w:p w:rsidR="006B2A2C" w:rsidRDefault="00D123D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ГОРОДСКОЙ ОКРУГ</w:t>
            </w:r>
          </w:p>
          <w:p w:rsidR="006B2A2C" w:rsidRDefault="00D123D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ОРЕНБУРГСКОЙ ОБЛАСТИ</w:t>
            </w:r>
          </w:p>
          <w:p w:rsidR="006B2A2C" w:rsidRDefault="00D123D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6B2A2C" w:rsidRDefault="006B2A2C">
            <w:pPr>
              <w:spacing w:after="0"/>
              <w:jc w:val="center"/>
              <w:rPr>
                <w:rFonts w:ascii="Times New Roman" w:eastAsia="Times New Roman" w:hAnsi="Times New Roman" w:cs="Times New Roman"/>
                <w:sz w:val="28"/>
                <w:szCs w:val="28"/>
                <w:lang w:eastAsia="ru-RU"/>
              </w:rPr>
            </w:pPr>
          </w:p>
          <w:p w:rsidR="006B2A2C" w:rsidRDefault="006B2A2C">
            <w:pPr>
              <w:spacing w:after="0"/>
              <w:jc w:val="center"/>
              <w:rPr>
                <w:rFonts w:ascii="Times New Roman" w:eastAsia="Times New Roman" w:hAnsi="Times New Roman" w:cs="Times New Roman"/>
                <w:b/>
                <w:sz w:val="28"/>
                <w:szCs w:val="28"/>
                <w:lang w:eastAsia="ru-RU"/>
              </w:rPr>
            </w:pPr>
          </w:p>
          <w:p w:rsidR="006B2A2C" w:rsidRDefault="00D123D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6B2A2C" w:rsidRDefault="00D123D0" w:rsidP="006A06E4">
      <w:pPr>
        <w:spacing w:after="0"/>
        <w:ind w:left="-1134" w:firstLine="1134"/>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«Об</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 </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утверждении </w:t>
      </w:r>
      <w:r w:rsidR="006A06E4">
        <w:rPr>
          <w:rFonts w:ascii="Times New Roman" w:eastAsiaTheme="minorEastAsia" w:hAnsi="Times New Roman" w:cs="Times New Roman"/>
          <w:iCs/>
          <w:sz w:val="28"/>
          <w:szCs w:val="28"/>
          <w:lang w:eastAsia="ru-RU"/>
        </w:rPr>
        <w:t xml:space="preserve">    </w:t>
      </w:r>
      <w:proofErr w:type="gramStart"/>
      <w:r>
        <w:rPr>
          <w:rFonts w:ascii="Times New Roman" w:eastAsiaTheme="minorEastAsia" w:hAnsi="Times New Roman" w:cs="Times New Roman"/>
          <w:iCs/>
          <w:sz w:val="28"/>
          <w:szCs w:val="28"/>
          <w:lang w:eastAsia="ru-RU"/>
        </w:rPr>
        <w:t>административного</w:t>
      </w:r>
      <w:proofErr w:type="gramEnd"/>
      <w:r>
        <w:rPr>
          <w:rFonts w:ascii="Times New Roman" w:eastAsiaTheme="minorEastAsia" w:hAnsi="Times New Roman" w:cs="Times New Roman"/>
          <w:iCs/>
          <w:sz w:val="28"/>
          <w:szCs w:val="28"/>
          <w:lang w:eastAsia="ru-RU"/>
        </w:rPr>
        <w:t xml:space="preserve"> </w:t>
      </w:r>
    </w:p>
    <w:p w:rsidR="006B2A2C" w:rsidRDefault="005B380D" w:rsidP="006A06E4">
      <w:pPr>
        <w:spacing w:after="0"/>
        <w:ind w:left="-1134" w:firstLine="1134"/>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р</w:t>
      </w:r>
      <w:r w:rsidR="00D123D0">
        <w:rPr>
          <w:rFonts w:ascii="Times New Roman" w:eastAsiaTheme="minorEastAsia" w:hAnsi="Times New Roman" w:cs="Times New Roman"/>
          <w:iCs/>
          <w:sz w:val="28"/>
          <w:szCs w:val="28"/>
          <w:lang w:eastAsia="ru-RU"/>
        </w:rPr>
        <w:t>егламента</w:t>
      </w:r>
      <w:r w:rsidR="006A06E4">
        <w:rPr>
          <w:rFonts w:ascii="Times New Roman" w:eastAsiaTheme="minorEastAsia" w:hAnsi="Times New Roman" w:cs="Times New Roman"/>
          <w:iCs/>
          <w:sz w:val="28"/>
          <w:szCs w:val="28"/>
          <w:lang w:eastAsia="ru-RU"/>
        </w:rPr>
        <w:t xml:space="preserve"> </w:t>
      </w:r>
      <w:r w:rsidR="00D123D0">
        <w:rPr>
          <w:rFonts w:ascii="Times New Roman" w:eastAsiaTheme="minorEastAsia" w:hAnsi="Times New Roman" w:cs="Times New Roman"/>
          <w:iCs/>
          <w:sz w:val="28"/>
          <w:szCs w:val="28"/>
          <w:lang w:eastAsia="ru-RU"/>
        </w:rPr>
        <w:t xml:space="preserve"> по </w:t>
      </w:r>
      <w:r w:rsidR="006A06E4">
        <w:rPr>
          <w:rFonts w:ascii="Times New Roman" w:eastAsiaTheme="minorEastAsia" w:hAnsi="Times New Roman" w:cs="Times New Roman"/>
          <w:iCs/>
          <w:sz w:val="28"/>
          <w:szCs w:val="28"/>
          <w:lang w:eastAsia="ru-RU"/>
        </w:rPr>
        <w:t xml:space="preserve">   </w:t>
      </w:r>
      <w:r w:rsidR="00D123D0">
        <w:rPr>
          <w:rFonts w:ascii="Times New Roman" w:eastAsiaTheme="minorEastAsia" w:hAnsi="Times New Roman" w:cs="Times New Roman"/>
          <w:iCs/>
          <w:sz w:val="28"/>
          <w:szCs w:val="28"/>
          <w:lang w:eastAsia="ru-RU"/>
        </w:rPr>
        <w:t xml:space="preserve">выдаче, </w:t>
      </w:r>
      <w:r w:rsidR="006A06E4">
        <w:rPr>
          <w:rFonts w:ascii="Times New Roman" w:eastAsiaTheme="minorEastAsia" w:hAnsi="Times New Roman" w:cs="Times New Roman"/>
          <w:iCs/>
          <w:sz w:val="28"/>
          <w:szCs w:val="28"/>
          <w:lang w:eastAsia="ru-RU"/>
        </w:rPr>
        <w:t xml:space="preserve"> </w:t>
      </w:r>
      <w:r w:rsidR="00D123D0">
        <w:rPr>
          <w:rFonts w:ascii="Times New Roman" w:eastAsiaTheme="minorEastAsia" w:hAnsi="Times New Roman" w:cs="Times New Roman"/>
          <w:iCs/>
          <w:sz w:val="28"/>
          <w:szCs w:val="28"/>
          <w:lang w:eastAsia="ru-RU"/>
        </w:rPr>
        <w:t xml:space="preserve">переоформлению </w:t>
      </w:r>
    </w:p>
    <w:p w:rsidR="006B2A2C" w:rsidRDefault="00D123D0" w:rsidP="006A06E4">
      <w:pPr>
        <w:spacing w:after="0"/>
        <w:ind w:left="-1134" w:firstLine="1134"/>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 xml:space="preserve">и </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прекращению </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действия</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 свидетельства </w:t>
      </w:r>
    </w:p>
    <w:p w:rsidR="006B2A2C" w:rsidRDefault="006A06E4" w:rsidP="006A06E4">
      <w:pPr>
        <w:spacing w:after="0"/>
        <w:ind w:left="-1134" w:firstLine="1134"/>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 xml:space="preserve">об  </w:t>
      </w:r>
      <w:r w:rsidR="00D123D0">
        <w:rPr>
          <w:rFonts w:ascii="Times New Roman" w:eastAsiaTheme="minorEastAsia" w:hAnsi="Times New Roman" w:cs="Times New Roman"/>
          <w:iCs/>
          <w:sz w:val="28"/>
          <w:szCs w:val="28"/>
          <w:lang w:eastAsia="ru-RU"/>
        </w:rPr>
        <w:t xml:space="preserve">осуществлении </w:t>
      </w:r>
      <w:r>
        <w:rPr>
          <w:rFonts w:ascii="Times New Roman" w:eastAsiaTheme="minorEastAsia" w:hAnsi="Times New Roman" w:cs="Times New Roman"/>
          <w:iCs/>
          <w:sz w:val="28"/>
          <w:szCs w:val="28"/>
          <w:lang w:eastAsia="ru-RU"/>
        </w:rPr>
        <w:t xml:space="preserve">   </w:t>
      </w:r>
      <w:r w:rsidR="00D123D0">
        <w:rPr>
          <w:rFonts w:ascii="Times New Roman" w:eastAsiaTheme="minorEastAsia" w:hAnsi="Times New Roman" w:cs="Times New Roman"/>
          <w:iCs/>
          <w:sz w:val="28"/>
          <w:szCs w:val="28"/>
          <w:lang w:eastAsia="ru-RU"/>
        </w:rPr>
        <w:t>регулярных перевозок </w:t>
      </w:r>
    </w:p>
    <w:p w:rsidR="006B2A2C" w:rsidRDefault="00D123D0" w:rsidP="006A06E4">
      <w:pPr>
        <w:spacing w:after="0"/>
        <w:ind w:left="-1134" w:firstLine="1134"/>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по одному или нескольким муниципальным</w:t>
      </w:r>
    </w:p>
    <w:p w:rsidR="006B2A2C" w:rsidRDefault="00D123D0" w:rsidP="006A06E4">
      <w:pPr>
        <w:spacing w:after="0"/>
        <w:ind w:left="-1134" w:firstLine="1134"/>
        <w:jc w:val="both"/>
        <w:rPr>
          <w:rFonts w:ascii="Times New Roman" w:eastAsiaTheme="minorEastAsia" w:hAnsi="Times New Roman" w:cs="Times New Roman"/>
          <w:iCs/>
          <w:sz w:val="28"/>
          <w:szCs w:val="28"/>
          <w:lang w:eastAsia="ru-RU"/>
        </w:rPr>
      </w:pPr>
      <w:bookmarkStart w:id="0" w:name="__UnoMark__1720_1338587866"/>
      <w:bookmarkStart w:id="1" w:name="__UnoMark__1718_1338587866"/>
      <w:bookmarkEnd w:id="0"/>
      <w:bookmarkEnd w:id="1"/>
      <w:r>
        <w:rPr>
          <w:rFonts w:ascii="Times New Roman" w:eastAsiaTheme="minorEastAsia" w:hAnsi="Times New Roman" w:cs="Times New Roman"/>
          <w:iCs/>
          <w:sz w:val="28"/>
          <w:szCs w:val="28"/>
          <w:lang w:eastAsia="ru-RU"/>
        </w:rPr>
        <w:t>маршрутам регулярных</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 перевозок  и </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карт </w:t>
      </w:r>
    </w:p>
    <w:p w:rsidR="006B2A2C" w:rsidRDefault="00D123D0" w:rsidP="006A06E4">
      <w:pPr>
        <w:spacing w:after="0"/>
        <w:ind w:left="-1134" w:firstLine="1134"/>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маршрута </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на </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территории </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Соль-Илецкий </w:t>
      </w:r>
    </w:p>
    <w:p w:rsidR="006B2A2C" w:rsidRDefault="00D123D0" w:rsidP="006A06E4">
      <w:pPr>
        <w:spacing w:after="0"/>
        <w:ind w:left="-1134" w:firstLine="1134"/>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городской</w:t>
      </w:r>
      <w:r w:rsidR="006A06E4">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 xml:space="preserve"> округ.</w:t>
      </w:r>
    </w:p>
    <w:p w:rsidR="006B2A2C" w:rsidRDefault="006B2A2C">
      <w:pPr>
        <w:spacing w:after="0"/>
        <w:ind w:firstLine="708"/>
        <w:jc w:val="both"/>
        <w:rPr>
          <w:rFonts w:ascii="Times New Roman" w:eastAsiaTheme="minorEastAsia" w:hAnsi="Times New Roman" w:cs="Times New Roman"/>
          <w:sz w:val="28"/>
          <w:szCs w:val="28"/>
          <w:lang w:eastAsia="ru-RU"/>
        </w:rPr>
      </w:pPr>
    </w:p>
    <w:p w:rsidR="006B2A2C" w:rsidRDefault="00D123D0">
      <w:pPr>
        <w:widowControl w:val="0"/>
        <w:spacing w:after="0"/>
        <w:ind w:firstLine="540"/>
        <w:jc w:val="both"/>
      </w:pPr>
      <w:r>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sz w:val="28"/>
          <w:szCs w:val="28"/>
          <w:lang w:eastAsia="ru-RU"/>
        </w:rPr>
        <w:t xml:space="preserve">: с Федеральным </w:t>
      </w:r>
      <w:r w:rsidRPr="005B380D">
        <w:rPr>
          <w:rStyle w:val="InternetLink"/>
          <w:rFonts w:ascii="Times New Roman" w:eastAsia="Times New Roman" w:hAnsi="Times New Roman" w:cs="Times New Roman"/>
          <w:color w:val="auto"/>
          <w:sz w:val="28"/>
          <w:szCs w:val="28"/>
          <w:u w:val="none"/>
          <w:lang w:eastAsia="ru-RU"/>
        </w:rPr>
        <w:t>законом</w:t>
      </w:r>
      <w:r w:rsidRPr="006A06E4">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Федеральным </w:t>
      </w:r>
      <w:r w:rsidRPr="005B380D">
        <w:rPr>
          <w:rStyle w:val="InternetLink"/>
          <w:rFonts w:ascii="Times New Roman" w:eastAsia="Times New Roman" w:hAnsi="Times New Roman" w:cs="Times New Roman"/>
          <w:color w:val="auto"/>
          <w:sz w:val="28"/>
          <w:szCs w:val="28"/>
          <w:u w:val="none"/>
          <w:lang w:eastAsia="ru-RU"/>
        </w:rPr>
        <w:t>закон</w:t>
      </w:r>
      <w:r w:rsidRPr="005B380D">
        <w:rPr>
          <w:rFonts w:ascii="Times New Roman" w:eastAsia="Times New Roman" w:hAnsi="Times New Roman" w:cs="Times New Roman"/>
          <w:sz w:val="28"/>
          <w:szCs w:val="28"/>
          <w:lang w:eastAsia="ru-RU"/>
        </w:rPr>
        <w:t>ом</w:t>
      </w:r>
      <w:r w:rsidRPr="006A06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27.07.2010 № 210-ФЗ «Об организации предоставления государственных и муниципальных услуг», Постановлением Правительства Оренбургской области от 30.07.2011 №1308-п «Об организации предоставления государственных и муниципальных услуг», постановляю:</w:t>
      </w:r>
    </w:p>
    <w:p w:rsidR="006B2A2C" w:rsidRDefault="00D123D0">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Административный  регламент по выдаче, переоформлению и прекращению действия свидетельства об</w:t>
      </w:r>
      <w:r w:rsidR="00EF632D">
        <w:rPr>
          <w:rFonts w:ascii="Times New Roman" w:eastAsia="Times New Roman" w:hAnsi="Times New Roman" w:cs="Times New Roman"/>
          <w:sz w:val="28"/>
          <w:szCs w:val="28"/>
          <w:lang w:eastAsia="ru-RU"/>
        </w:rPr>
        <w:t xml:space="preserve"> осуществлении регулярных перево</w:t>
      </w:r>
      <w:r>
        <w:rPr>
          <w:rFonts w:ascii="Times New Roman" w:eastAsia="Times New Roman" w:hAnsi="Times New Roman" w:cs="Times New Roman"/>
          <w:sz w:val="28"/>
          <w:szCs w:val="28"/>
          <w:lang w:eastAsia="ru-RU"/>
        </w:rPr>
        <w:t>зок по одному или нескольким муниципальным маршрутам регулярных перевозок  и карт маршрута, согласно приложению к настоящему постановлению.</w:t>
      </w:r>
    </w:p>
    <w:p w:rsidR="006B2A2C" w:rsidRDefault="00D123D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 xml:space="preserve">Контроль за исполнением данного постановления возложить на исполняющего обязанности первого заместителя главы администрации </w:t>
      </w:r>
      <w:r>
        <w:rPr>
          <w:rFonts w:ascii="Times New Roman" w:eastAsia="Times New Roman" w:hAnsi="Times New Roman" w:cs="Times New Roman"/>
          <w:sz w:val="28"/>
          <w:szCs w:val="28"/>
          <w:lang w:eastAsia="ru-RU"/>
        </w:rPr>
        <w:lastRenderedPageBreak/>
        <w:t>городского округа – заместителя главы администрации городского округа по строительству, транспорту, благоустройству и ЖКХ А.Р. Хафизова.</w:t>
      </w:r>
      <w:proofErr w:type="gramEnd"/>
    </w:p>
    <w:p w:rsidR="006B2A2C" w:rsidRDefault="00D123D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Постановление вступает в силу после его официально</w:t>
      </w:r>
      <w:r w:rsidR="00C445BF">
        <w:rPr>
          <w:rFonts w:ascii="Times New Roman" w:eastAsia="Times New Roman" w:hAnsi="Times New Roman" w:cs="Times New Roman"/>
          <w:sz w:val="28"/>
          <w:szCs w:val="28"/>
          <w:lang w:eastAsia="ru-RU"/>
        </w:rPr>
        <w:t>го опубликования</w:t>
      </w:r>
      <w:proofErr w:type="gramStart"/>
      <w:r w:rsidR="00C445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6B2A2C" w:rsidRDefault="006B2A2C">
      <w:pPr>
        <w:widowControl w:val="0"/>
        <w:spacing w:after="0"/>
        <w:ind w:right="-569"/>
        <w:jc w:val="both"/>
        <w:rPr>
          <w:rFonts w:ascii="Times New Roman" w:eastAsia="Times New Roman" w:hAnsi="Times New Roman" w:cs="Times New Roman"/>
          <w:sz w:val="28"/>
          <w:szCs w:val="28"/>
          <w:lang w:eastAsia="ru-RU"/>
        </w:rPr>
      </w:pPr>
    </w:p>
    <w:p w:rsidR="006B2A2C" w:rsidRDefault="006B2A2C">
      <w:pPr>
        <w:spacing w:after="0"/>
        <w:ind w:firstLine="709"/>
        <w:jc w:val="both"/>
        <w:rPr>
          <w:rFonts w:ascii="Times New Roman" w:eastAsia="Times New Roman" w:hAnsi="Times New Roman" w:cs="Times New Roman"/>
          <w:sz w:val="28"/>
          <w:szCs w:val="28"/>
          <w:lang w:eastAsia="ru-RU"/>
        </w:rPr>
      </w:pPr>
    </w:p>
    <w:tbl>
      <w:tblPr>
        <w:tblStyle w:val="af"/>
        <w:tblW w:w="9464" w:type="dxa"/>
        <w:tblLook w:val="04A0" w:firstRow="1" w:lastRow="0" w:firstColumn="1" w:lastColumn="0" w:noHBand="0" w:noVBand="1"/>
      </w:tblPr>
      <w:tblGrid>
        <w:gridCol w:w="6771"/>
        <w:gridCol w:w="2693"/>
      </w:tblGrid>
      <w:tr w:rsidR="006B2A2C">
        <w:tc>
          <w:tcPr>
            <w:tcW w:w="6770" w:type="dxa"/>
            <w:tcBorders>
              <w:top w:val="nil"/>
              <w:left w:val="nil"/>
              <w:bottom w:val="nil"/>
              <w:right w:val="nil"/>
            </w:tcBorders>
            <w:shd w:val="clear" w:color="auto" w:fill="auto"/>
          </w:tcPr>
          <w:p w:rsidR="006B2A2C" w:rsidRDefault="00D123D0">
            <w:pPr>
              <w:shd w:val="clear" w:color="auto" w:fill="FFFFFF"/>
              <w:spacing w:after="0"/>
              <w:jc w:val="both"/>
              <w:rPr>
                <w:spacing w:val="-2"/>
                <w:sz w:val="28"/>
                <w:szCs w:val="28"/>
              </w:rPr>
            </w:pPr>
            <w:r>
              <w:rPr>
                <w:rFonts w:ascii="Times New Roman" w:eastAsia="Times New Roman" w:hAnsi="Times New Roman" w:cs="Times New Roman"/>
                <w:spacing w:val="-2"/>
                <w:sz w:val="28"/>
                <w:szCs w:val="28"/>
              </w:rPr>
              <w:t>Глава муниципального образования</w:t>
            </w:r>
          </w:p>
          <w:p w:rsidR="006B2A2C" w:rsidRDefault="00D123D0">
            <w:pPr>
              <w:shd w:val="clear" w:color="auto" w:fill="FFFFFF"/>
              <w:spacing w:after="0"/>
              <w:jc w:val="both"/>
              <w:rPr>
                <w:spacing w:val="-2"/>
                <w:sz w:val="28"/>
                <w:szCs w:val="28"/>
              </w:rPr>
            </w:pPr>
            <w:r>
              <w:rPr>
                <w:rFonts w:ascii="Times New Roman" w:eastAsia="Times New Roman" w:hAnsi="Times New Roman" w:cs="Times New Roman"/>
                <w:spacing w:val="-2"/>
                <w:sz w:val="28"/>
                <w:szCs w:val="28"/>
              </w:rPr>
              <w:t xml:space="preserve">Соль-Илецкий городской округ </w:t>
            </w:r>
          </w:p>
          <w:p w:rsidR="006B2A2C" w:rsidRDefault="006B2A2C">
            <w:pPr>
              <w:spacing w:after="0"/>
              <w:jc w:val="both"/>
              <w:rPr>
                <w:rFonts w:ascii="Times New Roman" w:eastAsia="Times New Roman" w:hAnsi="Times New Roman" w:cs="Times New Roman"/>
                <w:spacing w:val="-2"/>
                <w:sz w:val="28"/>
                <w:szCs w:val="28"/>
              </w:rPr>
            </w:pPr>
          </w:p>
        </w:tc>
        <w:tc>
          <w:tcPr>
            <w:tcW w:w="2693" w:type="dxa"/>
            <w:tcBorders>
              <w:top w:val="nil"/>
              <w:left w:val="nil"/>
              <w:bottom w:val="nil"/>
              <w:right w:val="nil"/>
            </w:tcBorders>
            <w:shd w:val="clear" w:color="auto" w:fill="auto"/>
          </w:tcPr>
          <w:p w:rsidR="006B2A2C" w:rsidRDefault="00D123D0">
            <w:pPr>
              <w:shd w:val="clear" w:color="auto" w:fill="FFFFFF"/>
              <w:spacing w:after="0"/>
              <w:ind w:right="-108"/>
              <w:jc w:val="both"/>
              <w:rPr>
                <w:spacing w:val="-2"/>
                <w:sz w:val="28"/>
                <w:szCs w:val="28"/>
              </w:rPr>
            </w:pP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t xml:space="preserve"> В.И. Дубровин </w:t>
            </w:r>
          </w:p>
        </w:tc>
      </w:tr>
      <w:tr w:rsidR="006B2A2C">
        <w:tc>
          <w:tcPr>
            <w:tcW w:w="6770" w:type="dxa"/>
            <w:tcBorders>
              <w:top w:val="nil"/>
              <w:left w:val="nil"/>
              <w:bottom w:val="nil"/>
              <w:right w:val="nil"/>
            </w:tcBorders>
            <w:shd w:val="clear" w:color="auto" w:fill="auto"/>
          </w:tcPr>
          <w:p w:rsidR="006B2A2C" w:rsidRDefault="006B2A2C">
            <w:pPr>
              <w:tabs>
                <w:tab w:val="left" w:pos="426"/>
              </w:tabs>
              <w:spacing w:after="0"/>
              <w:contextualSpacing/>
              <w:rPr>
                <w:rFonts w:ascii="Times New Roman" w:eastAsia="Times New Roman" w:hAnsi="Times New Roman" w:cs="Times New Roman"/>
              </w:rPr>
            </w:pPr>
          </w:p>
        </w:tc>
        <w:tc>
          <w:tcPr>
            <w:tcW w:w="2693" w:type="dxa"/>
            <w:tcBorders>
              <w:top w:val="nil"/>
              <w:left w:val="nil"/>
              <w:bottom w:val="nil"/>
              <w:right w:val="nil"/>
            </w:tcBorders>
            <w:shd w:val="clear" w:color="auto" w:fill="auto"/>
          </w:tcPr>
          <w:p w:rsidR="006B2A2C" w:rsidRDefault="006B2A2C">
            <w:pPr>
              <w:tabs>
                <w:tab w:val="left" w:pos="426"/>
              </w:tabs>
              <w:spacing w:after="0"/>
              <w:contextualSpacing/>
              <w:rPr>
                <w:rFonts w:ascii="Times New Roman" w:eastAsia="Times New Roman" w:hAnsi="Times New Roman" w:cs="Times New Roman"/>
              </w:rPr>
            </w:pPr>
          </w:p>
        </w:tc>
      </w:tr>
    </w:tbl>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5B38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5B380D" w:rsidRDefault="005B38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w:t>
      </w:r>
    </w:p>
    <w:p w:rsidR="005B380D" w:rsidRDefault="005B38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организационного отдела                                                           Е.В. </w:t>
      </w:r>
      <w:proofErr w:type="spellStart"/>
      <w:r>
        <w:rPr>
          <w:rFonts w:ascii="Times New Roman" w:eastAsia="Times New Roman" w:hAnsi="Times New Roman" w:cs="Times New Roman"/>
          <w:sz w:val="28"/>
          <w:szCs w:val="28"/>
          <w:lang w:eastAsia="ru-RU"/>
        </w:rPr>
        <w:t>Телушкина</w:t>
      </w:r>
      <w:proofErr w:type="spellEnd"/>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rPr>
          <w:rFonts w:ascii="Times New Roman" w:eastAsia="Times New Roman" w:hAnsi="Times New Roman" w:cs="Times New Roman"/>
          <w:sz w:val="28"/>
          <w:szCs w:val="28"/>
          <w:lang w:eastAsia="ru-RU"/>
        </w:rPr>
      </w:pPr>
    </w:p>
    <w:p w:rsidR="006B2A2C" w:rsidRDefault="006B2A2C">
      <w:pPr>
        <w:spacing w:after="0"/>
        <w:rPr>
          <w:rFonts w:ascii="Times New Roman" w:eastAsia="Times New Roman" w:hAnsi="Times New Roman" w:cs="Times New Roman"/>
          <w:sz w:val="28"/>
          <w:szCs w:val="28"/>
          <w:lang w:eastAsia="ru-RU"/>
        </w:rPr>
      </w:pPr>
    </w:p>
    <w:p w:rsidR="006B2A2C" w:rsidRDefault="006B2A2C">
      <w:pPr>
        <w:spacing w:after="0"/>
        <w:rPr>
          <w:rFonts w:ascii="Times New Roman" w:eastAsia="Times New Roman" w:hAnsi="Times New Roman" w:cs="Times New Roman"/>
          <w:sz w:val="24"/>
          <w:szCs w:val="24"/>
          <w:lang w:eastAsia="ru-RU"/>
        </w:rPr>
      </w:pPr>
    </w:p>
    <w:p w:rsidR="006B2A2C" w:rsidRDefault="00D123D0">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5E69A9" w:rsidRDefault="005E69A9">
      <w:pPr>
        <w:spacing w:after="0"/>
        <w:ind w:left="5245"/>
        <w:jc w:val="both"/>
        <w:rPr>
          <w:rFonts w:ascii="Times New Roman" w:hAnsi="Times New Roman" w:cs="Times New Roman"/>
          <w:sz w:val="28"/>
          <w:szCs w:val="28"/>
        </w:rPr>
      </w:pPr>
    </w:p>
    <w:p w:rsidR="006B2A2C" w:rsidRDefault="00D123D0">
      <w:pPr>
        <w:spacing w:after="0"/>
        <w:ind w:left="5245"/>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6B2A2C" w:rsidRDefault="00D123D0">
      <w:pPr>
        <w:spacing w:after="0"/>
        <w:ind w:left="5245"/>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6B2A2C" w:rsidRDefault="00D123D0">
      <w:pPr>
        <w:spacing w:after="0"/>
        <w:ind w:left="5245"/>
        <w:jc w:val="both"/>
        <w:rPr>
          <w:rFonts w:ascii="Times New Roman" w:hAnsi="Times New Roman" w:cs="Times New Roman"/>
          <w:sz w:val="28"/>
          <w:szCs w:val="28"/>
        </w:rPr>
      </w:pPr>
      <w:r>
        <w:rPr>
          <w:rFonts w:ascii="Times New Roman" w:hAnsi="Times New Roman" w:cs="Times New Roman"/>
          <w:sz w:val="28"/>
          <w:szCs w:val="28"/>
        </w:rPr>
        <w:t>образования Соль-Илецкий</w:t>
      </w:r>
    </w:p>
    <w:p w:rsidR="006B2A2C" w:rsidRDefault="00D123D0">
      <w:pPr>
        <w:spacing w:after="0"/>
        <w:ind w:left="5245"/>
        <w:jc w:val="both"/>
        <w:rPr>
          <w:rFonts w:ascii="Times New Roman" w:hAnsi="Times New Roman" w:cs="Times New Roman"/>
          <w:sz w:val="28"/>
          <w:szCs w:val="28"/>
        </w:rPr>
      </w:pPr>
      <w:r>
        <w:rPr>
          <w:rFonts w:ascii="Times New Roman" w:hAnsi="Times New Roman" w:cs="Times New Roman"/>
          <w:sz w:val="28"/>
          <w:szCs w:val="28"/>
        </w:rPr>
        <w:t>городской округ.</w:t>
      </w:r>
    </w:p>
    <w:p w:rsidR="006B2A2C" w:rsidRDefault="006A06E4">
      <w:pPr>
        <w:spacing w:after="0"/>
        <w:ind w:left="5245"/>
        <w:jc w:val="both"/>
        <w:rPr>
          <w:rFonts w:ascii="Times New Roman" w:hAnsi="Times New Roman" w:cs="Times New Roman"/>
          <w:sz w:val="28"/>
          <w:szCs w:val="28"/>
        </w:rPr>
      </w:pPr>
      <w:r>
        <w:rPr>
          <w:rFonts w:ascii="Times New Roman" w:hAnsi="Times New Roman" w:cs="Times New Roman"/>
          <w:sz w:val="28"/>
          <w:szCs w:val="28"/>
        </w:rPr>
        <w:t>от___________№____________</w:t>
      </w:r>
    </w:p>
    <w:p w:rsidR="006B2A2C" w:rsidRDefault="006B2A2C">
      <w:pPr>
        <w:spacing w:after="0"/>
        <w:ind w:left="5245"/>
        <w:jc w:val="both"/>
        <w:rPr>
          <w:rFonts w:ascii="Times New Roman" w:hAnsi="Times New Roman" w:cs="Times New Roman"/>
          <w:sz w:val="28"/>
          <w:szCs w:val="28"/>
        </w:rPr>
      </w:pPr>
    </w:p>
    <w:p w:rsidR="006B2A2C" w:rsidRPr="00C048FF" w:rsidRDefault="00D123D0" w:rsidP="00184DED">
      <w:pPr>
        <w:jc w:val="center"/>
        <w:rPr>
          <w:rFonts w:ascii="Times New Roman" w:hAnsi="Times New Roman" w:cs="Times New Roman"/>
          <w:b/>
          <w:i/>
          <w:sz w:val="28"/>
          <w:szCs w:val="28"/>
        </w:rPr>
      </w:pPr>
      <w:r w:rsidRPr="00C048FF">
        <w:rPr>
          <w:rFonts w:ascii="Times New Roman" w:hAnsi="Times New Roman" w:cs="Times New Roman"/>
          <w:b/>
          <w:sz w:val="28"/>
          <w:szCs w:val="28"/>
        </w:rPr>
        <w:t>Административный  регламент по выдаче,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перевозок  и карт маршрута на территор</w:t>
      </w:r>
      <w:r w:rsidR="006A06E4">
        <w:rPr>
          <w:rFonts w:ascii="Times New Roman" w:hAnsi="Times New Roman" w:cs="Times New Roman"/>
          <w:b/>
          <w:sz w:val="28"/>
          <w:szCs w:val="28"/>
        </w:rPr>
        <w:t>ии Соль-Илецкий городской округ</w:t>
      </w:r>
    </w:p>
    <w:p w:rsidR="006B2A2C" w:rsidRDefault="006A06E4" w:rsidP="00184DED">
      <w:pPr>
        <w:widowControl w:val="0"/>
        <w:spacing w:after="0"/>
        <w:ind w:firstLine="54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 Общие положения</w:t>
      </w:r>
    </w:p>
    <w:p w:rsidR="00184DED" w:rsidRDefault="00184DED" w:rsidP="00184DED">
      <w:pPr>
        <w:widowControl w:val="0"/>
        <w:spacing w:after="0"/>
        <w:ind w:firstLine="540"/>
        <w:jc w:val="center"/>
        <w:outlineLvl w:val="1"/>
        <w:rPr>
          <w:rFonts w:ascii="Times New Roman" w:eastAsia="Times New Roman" w:hAnsi="Times New Roman" w:cs="Times New Roman"/>
          <w:b/>
          <w:sz w:val="28"/>
          <w:szCs w:val="28"/>
          <w:lang w:eastAsia="ru-RU"/>
        </w:rPr>
      </w:pPr>
    </w:p>
    <w:p w:rsidR="006B2A2C" w:rsidRPr="005E69A9" w:rsidRDefault="00D123D0" w:rsidP="005E69A9">
      <w:pPr>
        <w:spacing w:after="0"/>
        <w:ind w:firstLine="540"/>
        <w:jc w:val="both"/>
        <w:rPr>
          <w:rFonts w:ascii="Times New Roman" w:eastAsia="Times New Roman" w:hAnsi="Times New Roman" w:cs="Times New Roman"/>
          <w:sz w:val="28"/>
          <w:szCs w:val="28"/>
          <w:lang w:eastAsia="zh-CN"/>
        </w:rPr>
      </w:pPr>
      <w:r w:rsidRPr="005E69A9">
        <w:rPr>
          <w:rFonts w:ascii="Times New Roman" w:hAnsi="Times New Roman" w:cs="Times New Roman"/>
          <w:sz w:val="28"/>
          <w:szCs w:val="28"/>
        </w:rPr>
        <w:t xml:space="preserve">1.1. Предметом регулирования настоящего Административного регламента являются отношения, возникающие между заявителями и </w:t>
      </w:r>
      <w:r w:rsidRPr="005E69A9">
        <w:rPr>
          <w:rFonts w:ascii="Times New Roman" w:eastAsia="Times New Roman" w:hAnsi="Times New Roman" w:cs="Times New Roman"/>
          <w:sz w:val="28"/>
          <w:szCs w:val="28"/>
          <w:lang w:eastAsia="ru-RU"/>
        </w:rPr>
        <w:t xml:space="preserve">администрацией муниципального образования Соль-Илецкий городской округ Оренбургской области </w:t>
      </w:r>
      <w:r w:rsidRPr="005E69A9">
        <w:rPr>
          <w:rFonts w:ascii="Times New Roman" w:hAnsi="Times New Roman" w:cs="Times New Roman"/>
          <w:sz w:val="28"/>
          <w:szCs w:val="28"/>
        </w:rPr>
        <w:t>(далее – администрация</w:t>
      </w:r>
      <w:proofErr w:type="gramStart"/>
      <w:r w:rsidRPr="005E69A9">
        <w:rPr>
          <w:rFonts w:ascii="Times New Roman" w:hAnsi="Times New Roman" w:cs="Times New Roman"/>
          <w:sz w:val="28"/>
          <w:szCs w:val="28"/>
        </w:rPr>
        <w:t xml:space="preserve"> )</w:t>
      </w:r>
      <w:proofErr w:type="gramEnd"/>
      <w:r w:rsidRPr="005E69A9">
        <w:rPr>
          <w:rFonts w:ascii="Times New Roman" w:hAnsi="Times New Roman" w:cs="Times New Roman"/>
          <w:sz w:val="28"/>
          <w:szCs w:val="28"/>
        </w:rPr>
        <w:t xml:space="preserve"> по выдаче,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перевозок и карт маршрута.</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Настоящий Административн</w:t>
      </w:r>
      <w:r w:rsidR="00EF632D" w:rsidRPr="005E69A9">
        <w:rPr>
          <w:rFonts w:ascii="Times New Roman" w:eastAsia="Times New Roman" w:hAnsi="Times New Roman" w:cs="Times New Roman"/>
          <w:sz w:val="28"/>
          <w:szCs w:val="28"/>
          <w:lang w:eastAsia="ru-RU"/>
        </w:rPr>
        <w:t>ый регламент распространяет свои</w:t>
      </w:r>
      <w:r w:rsidRPr="005E69A9">
        <w:rPr>
          <w:rFonts w:ascii="Times New Roman" w:eastAsia="Times New Roman" w:hAnsi="Times New Roman" w:cs="Times New Roman"/>
          <w:sz w:val="28"/>
          <w:szCs w:val="28"/>
          <w:lang w:eastAsia="ru-RU"/>
        </w:rPr>
        <w:t xml:space="preserve"> действие на выдачу свидетельства по итогам открытого конкурса, а также на его переоформление и прекращение действия в соответствии с Федеральным </w:t>
      </w:r>
      <w:r w:rsidRPr="005E69A9">
        <w:rPr>
          <w:rStyle w:val="InternetLink"/>
          <w:rFonts w:ascii="Times New Roman" w:eastAsia="Times New Roman" w:hAnsi="Times New Roman" w:cs="Times New Roman"/>
          <w:color w:val="auto"/>
          <w:sz w:val="28"/>
          <w:szCs w:val="28"/>
          <w:u w:val="none"/>
          <w:lang w:eastAsia="ru-RU"/>
        </w:rPr>
        <w:t>законом</w:t>
      </w:r>
      <w:r w:rsidRPr="005E69A9">
        <w:rPr>
          <w:rFonts w:ascii="Times New Roman" w:eastAsia="Times New Roman" w:hAnsi="Times New Roman" w:cs="Times New Roman"/>
          <w:sz w:val="28"/>
          <w:szCs w:val="28"/>
          <w:lang w:eastAsia="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 220-ФЗ)</w:t>
      </w:r>
      <w:proofErr w:type="gramStart"/>
      <w:r w:rsidRPr="005E69A9">
        <w:rPr>
          <w:rFonts w:ascii="Times New Roman" w:eastAsia="Times New Roman" w:hAnsi="Times New Roman" w:cs="Times New Roman"/>
          <w:sz w:val="28"/>
          <w:szCs w:val="28"/>
          <w:lang w:eastAsia="ru-RU"/>
        </w:rPr>
        <w:t xml:space="preserve"> .</w:t>
      </w:r>
      <w:proofErr w:type="gram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bookmarkStart w:id="2" w:name="P53"/>
      <w:bookmarkEnd w:id="2"/>
      <w:r w:rsidRPr="005E69A9">
        <w:rPr>
          <w:rFonts w:ascii="Times New Roman" w:eastAsia="Times New Roman" w:hAnsi="Times New Roman" w:cs="Times New Roman"/>
          <w:sz w:val="28"/>
          <w:szCs w:val="28"/>
          <w:lang w:eastAsia="ru-RU"/>
        </w:rPr>
        <w:t>1.2. Заявителями являются юридические лица, индивидуальные предприниматели, уполномоченные участники договора простого товарищества, подавшие заявление на предоставление муниципальной услуги по выдаче, переоформлению, прекращению действия свидетельства и карт маршрута (далее - Заявление)</w:t>
      </w:r>
      <w:proofErr w:type="gramStart"/>
      <w:r w:rsidRPr="005E69A9">
        <w:rPr>
          <w:rFonts w:ascii="Times New Roman" w:eastAsia="Times New Roman" w:hAnsi="Times New Roman" w:cs="Times New Roman"/>
          <w:sz w:val="28"/>
          <w:szCs w:val="28"/>
          <w:lang w:eastAsia="ru-RU"/>
        </w:rPr>
        <w:t xml:space="preserve"> .</w:t>
      </w:r>
      <w:proofErr w:type="gram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Представлять интересы заявителя вправе: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руководитель юридического лица, действующий на основании учредительных документов;</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доверенное лицо, имеющее документ, удостоверяющий личность, документ, подтверждающий полномочия представителя.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lastRenderedPageBreak/>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Полномочие участника договора простого товарищества удостоверяется доверенностью или договором простого товарищества, совершенным в письменной форме.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 качестве документа, удостоверяющего личность, предъявляются:</w:t>
      </w:r>
    </w:p>
    <w:p w:rsidR="006B2A2C" w:rsidRPr="005E69A9" w:rsidRDefault="00D123D0" w:rsidP="005E69A9">
      <w:pPr>
        <w:widowControl w:val="0"/>
        <w:spacing w:after="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паспорт гражданина Российской Федерации;</w:t>
      </w:r>
    </w:p>
    <w:p w:rsidR="006B2A2C" w:rsidRPr="005E69A9" w:rsidRDefault="00D123D0" w:rsidP="005E69A9">
      <w:pPr>
        <w:widowControl w:val="0"/>
        <w:spacing w:after="0"/>
        <w:ind w:firstLine="708"/>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временное удостоверение личности гражданина Российской Федерации, выдаваемое на период оформления паспорта. </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иные документы, удостоверяющие личность в соответствии с действующим законодательством.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 качестве документа, подтверждающего полномочия представителя, предъявляются: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 действовать от лица заявителя и определяющий условия и границы реализации права представителя на получение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документ, удостоверяющий личность представителя в соответствии с действующим законодательством;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1.3. Требования к порядку информирования о порядке предоставления муниципальной услуги по выдаче свидетельства об осуществлении регулярных перевозок (далее - муниципальной услуга).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bookmarkStart w:id="3" w:name="P72"/>
      <w:bookmarkEnd w:id="3"/>
      <w:r w:rsidRPr="005E69A9">
        <w:rPr>
          <w:rFonts w:ascii="Times New Roman" w:eastAsia="Times New Roman" w:hAnsi="Times New Roman" w:cs="Times New Roman"/>
          <w:sz w:val="28"/>
          <w:szCs w:val="28"/>
          <w:lang w:eastAsia="ru-RU"/>
        </w:rPr>
        <w:t>1.3.1. В предоставлении муниципальной услуги участвуют:</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bookmarkStart w:id="4" w:name="P73"/>
      <w:bookmarkEnd w:id="4"/>
      <w:r w:rsidRPr="005E69A9">
        <w:rPr>
          <w:rFonts w:ascii="Times New Roman" w:eastAsia="Times New Roman" w:hAnsi="Times New Roman" w:cs="Times New Roman"/>
          <w:sz w:val="28"/>
          <w:szCs w:val="28"/>
          <w:lang w:eastAsia="ru-RU"/>
        </w:rPr>
        <w:t>1.3.1.1. Администрация  непосредственно предоставляет муниципальную услугу.</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proofErr w:type="gramStart"/>
      <w:r w:rsidRPr="005E69A9">
        <w:rPr>
          <w:rFonts w:ascii="Times New Roman" w:eastAsia="Times New Roman" w:hAnsi="Times New Roman" w:cs="Times New Roman"/>
          <w:sz w:val="28"/>
          <w:szCs w:val="28"/>
          <w:lang w:eastAsia="ru-RU"/>
        </w:rPr>
        <w:t>Отдел Администрации, ответственный за предоставление муниципальной услуги, - отдел по строительству,</w:t>
      </w:r>
      <w:r w:rsidRPr="005E69A9">
        <w:rPr>
          <w:rFonts w:ascii="Times New Roman" w:eastAsia="Times New Roman" w:hAnsi="Times New Roman" w:cs="Times New Roman"/>
          <w:sz w:val="28"/>
          <w:szCs w:val="28"/>
          <w:lang w:eastAsia="zh-CN"/>
        </w:rPr>
        <w:t> </w:t>
      </w:r>
      <w:r w:rsidRPr="005E69A9">
        <w:rPr>
          <w:rFonts w:ascii="Times New Roman" w:eastAsia="Times New Roman" w:hAnsi="Times New Roman" w:cs="Times New Roman"/>
          <w:sz w:val="28"/>
          <w:szCs w:val="28"/>
          <w:lang w:eastAsia="ru-RU"/>
        </w:rPr>
        <w:t>транспорту, ЖКХ, дорожному хозяйству, газификации и связи (далее - Отдел).</w:t>
      </w:r>
      <w:proofErr w:type="gram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Место нахождения Администрации : </w:t>
      </w:r>
      <w:proofErr w:type="spellStart"/>
      <w:r w:rsidRPr="005E69A9">
        <w:rPr>
          <w:rFonts w:ascii="Times New Roman" w:eastAsia="Times New Roman" w:hAnsi="Times New Roman" w:cs="Times New Roman"/>
          <w:sz w:val="28"/>
          <w:szCs w:val="28"/>
          <w:lang w:eastAsia="ru-RU"/>
        </w:rPr>
        <w:t>г</w:t>
      </w:r>
      <w:proofErr w:type="gramStart"/>
      <w:r w:rsidRPr="005E69A9">
        <w:rPr>
          <w:rFonts w:ascii="Times New Roman" w:eastAsia="Times New Roman" w:hAnsi="Times New Roman" w:cs="Times New Roman"/>
          <w:sz w:val="28"/>
          <w:szCs w:val="28"/>
          <w:lang w:eastAsia="ru-RU"/>
        </w:rPr>
        <w:t>.С</w:t>
      </w:r>
      <w:proofErr w:type="gramEnd"/>
      <w:r w:rsidRPr="005E69A9">
        <w:rPr>
          <w:rFonts w:ascii="Times New Roman" w:eastAsia="Times New Roman" w:hAnsi="Times New Roman" w:cs="Times New Roman"/>
          <w:sz w:val="28"/>
          <w:szCs w:val="28"/>
          <w:lang w:eastAsia="ru-RU"/>
        </w:rPr>
        <w:t>оль</w:t>
      </w:r>
      <w:proofErr w:type="spellEnd"/>
      <w:r w:rsidRPr="005E69A9">
        <w:rPr>
          <w:rFonts w:ascii="Times New Roman" w:eastAsia="Times New Roman" w:hAnsi="Times New Roman" w:cs="Times New Roman"/>
          <w:sz w:val="28"/>
          <w:szCs w:val="28"/>
          <w:lang w:eastAsia="ru-RU"/>
        </w:rPr>
        <w:t xml:space="preserve">-Илецк, </w:t>
      </w:r>
      <w:proofErr w:type="spellStart"/>
      <w:r w:rsidRPr="005E69A9">
        <w:rPr>
          <w:rFonts w:ascii="Times New Roman" w:eastAsia="Times New Roman" w:hAnsi="Times New Roman" w:cs="Times New Roman"/>
          <w:sz w:val="28"/>
          <w:szCs w:val="28"/>
          <w:lang w:eastAsia="ru-RU"/>
        </w:rPr>
        <w:t>ул.Карла</w:t>
      </w:r>
      <w:proofErr w:type="spellEnd"/>
      <w:r w:rsidRPr="005E69A9">
        <w:rPr>
          <w:rFonts w:ascii="Times New Roman" w:eastAsia="Times New Roman" w:hAnsi="Times New Roman" w:cs="Times New Roman"/>
          <w:sz w:val="28"/>
          <w:szCs w:val="28"/>
          <w:lang w:eastAsia="ru-RU"/>
        </w:rPr>
        <w:t xml:space="preserve"> Маркса,д.6.</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График работы Администрации: понедельник-четверг с 9.00 до 18.00, пятница с 9.00 до 17.00. Перерыв на обед с 13.00 до 13.48. Суббота, воскресенье - выходные дни. Продолжительность рабочего дня Администрации, непосредственно предшествующего нерабочему праздничному дню, уменьшается на один час.</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Справочные телефоны: (35336)2-32-32</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Справочные телефоны Отдела по вопросам предоставления муниципальной услуги: (35336)2-75-26</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График работы Отдела совпадает с графиком работы Администрации.</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lastRenderedPageBreak/>
        <w:t xml:space="preserve">Адрес официального сайта в информационно-телекоммуникационной сети "Интернет" (далее - сеть Интернет): </w:t>
      </w:r>
      <w:r w:rsidRPr="005E69A9">
        <w:rPr>
          <w:rStyle w:val="InternetLink"/>
          <w:rFonts w:ascii="Times New Roman" w:eastAsia="Times New Roman" w:hAnsi="Times New Roman" w:cs="Times New Roman"/>
          <w:color w:val="auto"/>
          <w:sz w:val="28"/>
          <w:szCs w:val="28"/>
          <w:u w:val="none"/>
          <w:lang w:val="en-US" w:eastAsia="ru-RU"/>
        </w:rPr>
        <w:t>www</w:t>
      </w:r>
      <w:r w:rsidRPr="005E69A9">
        <w:rPr>
          <w:rStyle w:val="InternetLink"/>
          <w:rFonts w:ascii="Times New Roman" w:eastAsia="Times New Roman" w:hAnsi="Times New Roman" w:cs="Times New Roman"/>
          <w:color w:val="auto"/>
          <w:sz w:val="28"/>
          <w:szCs w:val="28"/>
          <w:u w:val="none"/>
          <w:lang w:eastAsia="ru-RU"/>
        </w:rPr>
        <w:t>.soliletsk.ru</w:t>
      </w:r>
      <w:r w:rsidRPr="005E69A9">
        <w:rPr>
          <w:rFonts w:ascii="Times New Roman" w:eastAsia="Times New Roman" w:hAnsi="Times New Roman" w:cs="Times New Roman"/>
          <w:sz w:val="28"/>
          <w:szCs w:val="28"/>
          <w:lang w:eastAsia="ru-RU"/>
        </w:rPr>
        <w:t xml:space="preserve"> </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Адрес электронной почты: </w:t>
      </w:r>
      <w:proofErr w:type="spellStart"/>
      <w:r w:rsidRPr="005E69A9">
        <w:rPr>
          <w:rFonts w:ascii="Times New Roman" w:eastAsia="Times New Roman" w:hAnsi="Times New Roman" w:cs="Times New Roman"/>
          <w:sz w:val="28"/>
          <w:szCs w:val="28"/>
          <w:lang w:val="en-US" w:eastAsia="ru-RU"/>
        </w:rPr>
        <w:t>si</w:t>
      </w:r>
      <w:proofErr w:type="spellEnd"/>
      <w:r w:rsidRPr="005E69A9">
        <w:rPr>
          <w:rFonts w:ascii="Times New Roman" w:eastAsia="Times New Roman" w:hAnsi="Times New Roman" w:cs="Times New Roman"/>
          <w:sz w:val="28"/>
          <w:szCs w:val="28"/>
          <w:lang w:eastAsia="ru-RU"/>
        </w:rPr>
        <w:t>@</w:t>
      </w:r>
      <w:r w:rsidRPr="005E69A9">
        <w:rPr>
          <w:rFonts w:ascii="Times New Roman" w:eastAsia="Times New Roman" w:hAnsi="Times New Roman" w:cs="Times New Roman"/>
          <w:sz w:val="28"/>
          <w:szCs w:val="28"/>
          <w:lang w:val="en-US" w:eastAsia="ru-RU"/>
        </w:rPr>
        <w:t>mail</w:t>
      </w:r>
      <w:r w:rsidRPr="005E69A9">
        <w:rPr>
          <w:rFonts w:ascii="Times New Roman" w:eastAsia="Times New Roman" w:hAnsi="Times New Roman" w:cs="Times New Roman"/>
          <w:sz w:val="28"/>
          <w:szCs w:val="28"/>
          <w:lang w:eastAsia="ru-RU"/>
        </w:rPr>
        <w:t>.</w:t>
      </w:r>
      <w:r w:rsidRPr="005E69A9">
        <w:rPr>
          <w:rFonts w:ascii="Times New Roman" w:eastAsia="Times New Roman" w:hAnsi="Times New Roman" w:cs="Times New Roman"/>
          <w:sz w:val="28"/>
          <w:szCs w:val="28"/>
          <w:lang w:val="en-US" w:eastAsia="ru-RU"/>
        </w:rPr>
        <w:t>orb</w:t>
      </w:r>
      <w:r w:rsidRPr="005E69A9">
        <w:rPr>
          <w:rFonts w:ascii="Times New Roman" w:eastAsia="Times New Roman" w:hAnsi="Times New Roman" w:cs="Times New Roman"/>
          <w:sz w:val="28"/>
          <w:szCs w:val="28"/>
          <w:lang w:eastAsia="ru-RU"/>
        </w:rPr>
        <w:t>.</w:t>
      </w:r>
      <w:proofErr w:type="spellStart"/>
      <w:r w:rsidRPr="005E69A9">
        <w:rPr>
          <w:rFonts w:ascii="Times New Roman" w:eastAsia="Times New Roman" w:hAnsi="Times New Roman" w:cs="Times New Roman"/>
          <w:sz w:val="28"/>
          <w:szCs w:val="28"/>
          <w:lang w:val="en-US" w:eastAsia="ru-RU"/>
        </w:rPr>
        <w:t>ru</w:t>
      </w:r>
      <w:proofErr w:type="spell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bookmarkStart w:id="5" w:name="P91"/>
      <w:bookmarkEnd w:id="5"/>
      <w:r w:rsidRPr="005E69A9">
        <w:rPr>
          <w:rFonts w:ascii="Times New Roman" w:eastAsia="Times New Roman" w:hAnsi="Times New Roman" w:cs="Times New Roman"/>
          <w:sz w:val="28"/>
          <w:szCs w:val="28"/>
          <w:lang w:eastAsia="ru-RU"/>
        </w:rPr>
        <w:t>1.3.2. Информацию по вопросам предоставления муниципальной  услуги, сведения о ходе предоставления муниципальной услуги заявители могут получить следующими способами:</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направление запросов в письменном виде по адресу, указанному в </w:t>
      </w:r>
      <w:r w:rsidRPr="005E69A9">
        <w:rPr>
          <w:rStyle w:val="InternetLink"/>
          <w:rFonts w:ascii="Times New Roman" w:eastAsia="Times New Roman" w:hAnsi="Times New Roman" w:cs="Times New Roman"/>
          <w:color w:val="auto"/>
          <w:sz w:val="28"/>
          <w:szCs w:val="28"/>
          <w:u w:val="none"/>
          <w:lang w:eastAsia="ru-RU"/>
        </w:rPr>
        <w:t>пункте 1.3.1.1</w:t>
      </w:r>
      <w:r w:rsidRPr="005E69A9">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по адресу электронной почты Администрации;</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по справочным телефонам Администрации, указанным в </w:t>
      </w:r>
      <w:hyperlink w:anchor="P73">
        <w:r w:rsidRPr="005E69A9">
          <w:rPr>
            <w:rStyle w:val="InternetLink"/>
            <w:rFonts w:ascii="Times New Roman" w:eastAsia="Times New Roman" w:hAnsi="Times New Roman" w:cs="Times New Roman"/>
            <w:color w:val="auto"/>
            <w:sz w:val="28"/>
            <w:szCs w:val="28"/>
            <w:u w:val="none"/>
            <w:lang w:eastAsia="ru-RU"/>
          </w:rPr>
          <w:t>пункте 1.3.1.1</w:t>
        </w:r>
      </w:hyperlink>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EF632D"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при  личном  обращении  на приё</w:t>
      </w:r>
      <w:r w:rsidR="00D123D0" w:rsidRPr="005E69A9">
        <w:rPr>
          <w:rFonts w:ascii="Times New Roman" w:eastAsia="Times New Roman" w:hAnsi="Times New Roman" w:cs="Times New Roman"/>
          <w:sz w:val="28"/>
          <w:szCs w:val="28"/>
          <w:lang w:eastAsia="ru-RU"/>
        </w:rPr>
        <w:t>м к специалиста</w:t>
      </w:r>
      <w:r w:rsidRPr="005E69A9">
        <w:rPr>
          <w:rFonts w:ascii="Times New Roman" w:eastAsia="Times New Roman" w:hAnsi="Times New Roman" w:cs="Times New Roman"/>
          <w:sz w:val="28"/>
          <w:szCs w:val="28"/>
          <w:lang w:eastAsia="ru-RU"/>
        </w:rPr>
        <w:t>м Администрации в дни и часы приё</w:t>
      </w:r>
      <w:r w:rsidR="00D123D0" w:rsidRPr="005E69A9">
        <w:rPr>
          <w:rFonts w:ascii="Times New Roman" w:eastAsia="Times New Roman" w:hAnsi="Times New Roman" w:cs="Times New Roman"/>
          <w:sz w:val="28"/>
          <w:szCs w:val="28"/>
          <w:lang w:eastAsia="ru-RU"/>
        </w:rPr>
        <w:t>ма;</w:t>
      </w:r>
    </w:p>
    <w:p w:rsidR="00184DED" w:rsidRPr="005E69A9" w:rsidRDefault="00184DED" w:rsidP="005E69A9">
      <w:pPr>
        <w:widowControl w:val="0"/>
        <w:spacing w:after="0"/>
        <w:ind w:firstLine="540"/>
        <w:jc w:val="both"/>
        <w:rPr>
          <w:rFonts w:ascii="Times New Roman" w:eastAsia="Times New Roman" w:hAnsi="Times New Roman" w:cs="Times New Roman"/>
          <w:sz w:val="28"/>
          <w:szCs w:val="28"/>
          <w:lang w:eastAsia="ru-RU"/>
        </w:rPr>
      </w:pPr>
    </w:p>
    <w:p w:rsidR="006B2A2C" w:rsidRPr="005E69A9" w:rsidRDefault="00D123D0" w:rsidP="005E69A9">
      <w:pPr>
        <w:widowControl w:val="0"/>
        <w:spacing w:after="0"/>
        <w:ind w:firstLine="540"/>
        <w:jc w:val="center"/>
        <w:outlineLvl w:val="1"/>
        <w:rPr>
          <w:rFonts w:ascii="Times New Roman" w:eastAsia="Times New Roman" w:hAnsi="Times New Roman" w:cs="Times New Roman"/>
          <w:b/>
          <w:sz w:val="28"/>
          <w:szCs w:val="28"/>
          <w:lang w:eastAsia="ru-RU"/>
        </w:rPr>
      </w:pPr>
      <w:r w:rsidRPr="005E69A9">
        <w:rPr>
          <w:rFonts w:ascii="Times New Roman" w:eastAsia="Times New Roman" w:hAnsi="Times New Roman" w:cs="Times New Roman"/>
          <w:b/>
          <w:sz w:val="28"/>
          <w:szCs w:val="28"/>
          <w:lang w:eastAsia="ru-RU"/>
        </w:rPr>
        <w:t>II. Стандарт пред</w:t>
      </w:r>
      <w:r w:rsidR="006A06E4" w:rsidRPr="005E69A9">
        <w:rPr>
          <w:rFonts w:ascii="Times New Roman" w:eastAsia="Times New Roman" w:hAnsi="Times New Roman" w:cs="Times New Roman"/>
          <w:b/>
          <w:sz w:val="28"/>
          <w:szCs w:val="28"/>
          <w:lang w:eastAsia="ru-RU"/>
        </w:rPr>
        <w:t>оставления муниципальной услуги</w:t>
      </w:r>
    </w:p>
    <w:p w:rsidR="00184DED" w:rsidRPr="005E69A9" w:rsidRDefault="00184DED" w:rsidP="005E69A9">
      <w:pPr>
        <w:widowControl w:val="0"/>
        <w:spacing w:after="0"/>
        <w:ind w:firstLine="540"/>
        <w:jc w:val="center"/>
        <w:outlineLvl w:val="1"/>
        <w:rPr>
          <w:rFonts w:ascii="Times New Roman" w:eastAsia="Times New Roman" w:hAnsi="Times New Roman" w:cs="Times New Roman"/>
          <w:b/>
          <w:sz w:val="28"/>
          <w:szCs w:val="28"/>
          <w:lang w:eastAsia="ru-RU"/>
        </w:rPr>
      </w:pP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2.1. Наименование муниципальной услуги: выдача, переоформление и прекращение действия свидетельства об осуществлении регулярных перевозок по одному или нескольким муниципальным маршрутам регулярных перевозок и карт маршрута на территории муниципального образования Соль-Илецкий городской округ. </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Краткое наименование муниципальной услуги: выдача, переоформление и прекращение действия свидетельства об осуществлении регулярных перевозок.</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2.2. Муниципальная  услуга предоставляется непосредственно Администрацией.</w:t>
      </w:r>
    </w:p>
    <w:p w:rsidR="006B2A2C" w:rsidRPr="005E69A9" w:rsidRDefault="00D123D0" w:rsidP="005E69A9">
      <w:pPr>
        <w:widowControl w:val="0"/>
        <w:spacing w:after="0"/>
        <w:ind w:firstLine="540"/>
        <w:jc w:val="both"/>
        <w:rPr>
          <w:rFonts w:ascii="Times New Roman" w:hAnsi="Times New Roman" w:cs="Times New Roman"/>
          <w:sz w:val="28"/>
          <w:szCs w:val="28"/>
        </w:rPr>
      </w:pPr>
      <w:proofErr w:type="gramStart"/>
      <w:r w:rsidRPr="005E69A9">
        <w:rPr>
          <w:rFonts w:ascii="Times New Roman" w:eastAsia="Times New Roman" w:hAnsi="Times New Roman" w:cs="Times New Roman"/>
          <w:sz w:val="28"/>
          <w:szCs w:val="28"/>
          <w:lang w:eastAsia="ru-RU"/>
        </w:rPr>
        <w:t xml:space="preserve">Должностным лицам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w:t>
      </w:r>
      <w:proofErr w:type="spellStart"/>
      <w:r w:rsidRPr="005E69A9">
        <w:rPr>
          <w:rFonts w:ascii="Times New Roman" w:eastAsia="Times New Roman" w:hAnsi="Times New Roman" w:cs="Times New Roman"/>
          <w:sz w:val="28"/>
          <w:szCs w:val="28"/>
          <w:lang w:eastAsia="ru-RU"/>
        </w:rPr>
        <w:t>включенных</w:t>
      </w:r>
      <w:proofErr w:type="spellEnd"/>
      <w:r w:rsidRPr="005E69A9">
        <w:rPr>
          <w:rFonts w:ascii="Times New Roman" w:eastAsia="Times New Roman" w:hAnsi="Times New Roman" w:cs="Times New Roman"/>
          <w:sz w:val="28"/>
          <w:szCs w:val="28"/>
          <w:lang w:eastAsia="ru-RU"/>
        </w:rPr>
        <w:t xml:space="preserve"> в </w:t>
      </w:r>
      <w:r w:rsidRPr="005E69A9">
        <w:rPr>
          <w:rStyle w:val="InternetLink"/>
          <w:rFonts w:ascii="Times New Roman" w:eastAsia="Times New Roman" w:hAnsi="Times New Roman" w:cs="Times New Roman"/>
          <w:color w:val="auto"/>
          <w:sz w:val="28"/>
          <w:szCs w:val="28"/>
          <w:u w:val="none"/>
          <w:lang w:eastAsia="ru-RU"/>
        </w:rPr>
        <w:t>перечень</w:t>
      </w:r>
      <w:r w:rsidRPr="005E69A9">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w:t>
      </w:r>
      <w:proofErr w:type="gram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4C6AB8" w:rsidRPr="005E69A9" w:rsidRDefault="004C6AB8" w:rsidP="005E69A9">
      <w:pPr>
        <w:widowControl w:val="0"/>
        <w:spacing w:after="0"/>
        <w:ind w:firstLine="540"/>
        <w:jc w:val="both"/>
        <w:rPr>
          <w:rFonts w:ascii="Times New Roman" w:hAnsi="Times New Roman" w:cs="Times New Roman"/>
          <w:sz w:val="28"/>
          <w:szCs w:val="28"/>
        </w:rPr>
      </w:pPr>
      <w:proofErr w:type="gramStart"/>
      <w:r w:rsidRPr="005E69A9">
        <w:rPr>
          <w:rFonts w:ascii="Times New Roman" w:eastAsia="Times New Roman" w:hAnsi="Times New Roman" w:cs="Times New Roman"/>
          <w:sz w:val="28"/>
          <w:szCs w:val="28"/>
          <w:lang w:eastAsia="ru-RU"/>
        </w:rPr>
        <w:t xml:space="preserve">- выдача </w:t>
      </w:r>
      <w:r w:rsidRPr="005E69A9">
        <w:rPr>
          <w:rStyle w:val="InternetLink"/>
          <w:rFonts w:ascii="Times New Roman" w:eastAsia="Times New Roman" w:hAnsi="Times New Roman" w:cs="Times New Roman"/>
          <w:color w:val="auto"/>
          <w:sz w:val="28"/>
          <w:szCs w:val="28"/>
          <w:u w:val="none"/>
          <w:lang w:eastAsia="ru-RU"/>
        </w:rPr>
        <w:t>свидетельства</w:t>
      </w:r>
      <w:r w:rsidRPr="005E69A9">
        <w:rPr>
          <w:rFonts w:ascii="Times New Roman" w:eastAsia="Times New Roman" w:hAnsi="Times New Roman" w:cs="Times New Roman"/>
          <w:sz w:val="28"/>
          <w:szCs w:val="28"/>
          <w:lang w:eastAsia="ru-RU"/>
        </w:rPr>
        <w:t xml:space="preserve"> оформленных на специальном бланке установленной формы, </w:t>
      </w:r>
      <w:proofErr w:type="spellStart"/>
      <w:r w:rsidRPr="005E69A9">
        <w:rPr>
          <w:rFonts w:ascii="Times New Roman" w:eastAsia="Times New Roman" w:hAnsi="Times New Roman" w:cs="Times New Roman"/>
          <w:sz w:val="28"/>
          <w:szCs w:val="28"/>
          <w:lang w:eastAsia="ru-RU"/>
        </w:rPr>
        <w:t>утвержденной</w:t>
      </w:r>
      <w:proofErr w:type="spellEnd"/>
      <w:r w:rsidRPr="005E69A9">
        <w:rPr>
          <w:rFonts w:ascii="Times New Roman" w:eastAsia="Times New Roman" w:hAnsi="Times New Roman" w:cs="Times New Roman"/>
          <w:sz w:val="28"/>
          <w:szCs w:val="28"/>
          <w:lang w:eastAsia="ru-RU"/>
        </w:rPr>
        <w:t xml:space="preserve"> приказом Минтранса России от 10.11.2015 № 331 «Об утверждении формы бланка свидетельства об осуществлении перевозок по маршруту регулярных перевозок и порядка его </w:t>
      </w:r>
      <w:r w:rsidRPr="005E69A9">
        <w:rPr>
          <w:rFonts w:ascii="Times New Roman" w:eastAsia="Times New Roman" w:hAnsi="Times New Roman" w:cs="Times New Roman"/>
          <w:sz w:val="28"/>
          <w:szCs w:val="28"/>
          <w:lang w:eastAsia="ru-RU"/>
        </w:rPr>
        <w:lastRenderedPageBreak/>
        <w:t xml:space="preserve">заполнения» (далее - приказ Минтранса России от 10.11.2015 № 331), соответствующем техническим требованиям и условиям изготовления </w:t>
      </w:r>
      <w:proofErr w:type="spellStart"/>
      <w:r w:rsidRPr="005E69A9">
        <w:rPr>
          <w:rFonts w:ascii="Times New Roman" w:eastAsia="Times New Roman" w:hAnsi="Times New Roman" w:cs="Times New Roman"/>
          <w:sz w:val="28"/>
          <w:szCs w:val="28"/>
          <w:lang w:eastAsia="ru-RU"/>
        </w:rPr>
        <w:t>защищенной</w:t>
      </w:r>
      <w:proofErr w:type="spellEnd"/>
      <w:r w:rsidRPr="005E69A9">
        <w:rPr>
          <w:rFonts w:ascii="Times New Roman" w:eastAsia="Times New Roman" w:hAnsi="Times New Roman" w:cs="Times New Roman"/>
          <w:sz w:val="28"/>
          <w:szCs w:val="28"/>
          <w:lang w:eastAsia="ru-RU"/>
        </w:rPr>
        <w:t xml:space="preserve"> полиграфической продукции;</w:t>
      </w:r>
      <w:proofErr w:type="gramEnd"/>
    </w:p>
    <w:p w:rsidR="004C6AB8" w:rsidRPr="005E69A9" w:rsidRDefault="004C6AB8" w:rsidP="005E69A9">
      <w:pPr>
        <w:widowControl w:val="0"/>
        <w:spacing w:after="0"/>
        <w:ind w:firstLine="540"/>
        <w:jc w:val="both"/>
        <w:rPr>
          <w:rFonts w:ascii="Times New Roman" w:eastAsia="Times New Roman" w:hAnsi="Times New Roman" w:cs="Times New Roman"/>
          <w:sz w:val="28"/>
          <w:szCs w:val="28"/>
          <w:lang w:eastAsia="ru-RU"/>
        </w:rPr>
      </w:pPr>
      <w:proofErr w:type="gramStart"/>
      <w:r w:rsidRPr="005E69A9">
        <w:rPr>
          <w:rFonts w:ascii="Times New Roman" w:eastAsia="Times New Roman" w:hAnsi="Times New Roman" w:cs="Times New Roman"/>
          <w:sz w:val="28"/>
          <w:szCs w:val="28"/>
          <w:lang w:eastAsia="ru-RU"/>
        </w:rPr>
        <w:t xml:space="preserve">- выдача карт маршрута оформленных на специальном бланке установленной формы, </w:t>
      </w:r>
      <w:proofErr w:type="spellStart"/>
      <w:r w:rsidRPr="005E69A9">
        <w:rPr>
          <w:rFonts w:ascii="Times New Roman" w:eastAsia="Times New Roman" w:hAnsi="Times New Roman" w:cs="Times New Roman"/>
          <w:sz w:val="28"/>
          <w:szCs w:val="28"/>
          <w:lang w:eastAsia="ru-RU"/>
        </w:rPr>
        <w:t>утвержденной</w:t>
      </w:r>
      <w:proofErr w:type="spellEnd"/>
      <w:r w:rsidRPr="005E69A9">
        <w:rPr>
          <w:rFonts w:ascii="Times New Roman" w:eastAsia="Times New Roman" w:hAnsi="Times New Roman" w:cs="Times New Roman"/>
          <w:sz w:val="28"/>
          <w:szCs w:val="28"/>
          <w:lang w:eastAsia="ru-RU"/>
        </w:rPr>
        <w:t xml:space="preserve"> приказом Минтранса России от 10.11.2015 № 332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России от 10.11.2015 № 332), соответствующем техническим требованиям и условиям изготовления </w:t>
      </w:r>
      <w:proofErr w:type="spellStart"/>
      <w:r w:rsidRPr="005E69A9">
        <w:rPr>
          <w:rFonts w:ascii="Times New Roman" w:eastAsia="Times New Roman" w:hAnsi="Times New Roman" w:cs="Times New Roman"/>
          <w:sz w:val="28"/>
          <w:szCs w:val="28"/>
          <w:lang w:eastAsia="ru-RU"/>
        </w:rPr>
        <w:t>защищенной</w:t>
      </w:r>
      <w:proofErr w:type="spellEnd"/>
      <w:r w:rsidRPr="005E69A9">
        <w:rPr>
          <w:rFonts w:ascii="Times New Roman" w:eastAsia="Times New Roman" w:hAnsi="Times New Roman" w:cs="Times New Roman"/>
          <w:sz w:val="28"/>
          <w:szCs w:val="28"/>
          <w:lang w:eastAsia="ru-RU"/>
        </w:rPr>
        <w:t xml:space="preserve"> полиграфической продукции;</w:t>
      </w:r>
      <w:proofErr w:type="gramEnd"/>
    </w:p>
    <w:p w:rsidR="006B2A2C" w:rsidRPr="005E69A9" w:rsidRDefault="002B23B3" w:rsidP="005E69A9">
      <w:pPr>
        <w:autoSpaceDE w:val="0"/>
        <w:autoSpaceDN w:val="0"/>
        <w:adjustRightInd w:val="0"/>
        <w:spacing w:after="0"/>
        <w:jc w:val="both"/>
        <w:rPr>
          <w:rFonts w:ascii="Times New Roman" w:hAnsi="Times New Roman" w:cs="Times New Roman"/>
          <w:color w:val="FF0000"/>
          <w:sz w:val="28"/>
          <w:szCs w:val="28"/>
        </w:rPr>
      </w:pPr>
      <w:r w:rsidRPr="005E69A9">
        <w:rPr>
          <w:rFonts w:ascii="Times New Roman" w:hAnsi="Times New Roman" w:cs="Times New Roman"/>
          <w:sz w:val="28"/>
          <w:szCs w:val="28"/>
        </w:rPr>
        <w:tab/>
      </w:r>
      <w:r w:rsidR="00D123D0" w:rsidRPr="005E69A9">
        <w:rPr>
          <w:rFonts w:ascii="Times New Roman" w:eastAsia="Times New Roman" w:hAnsi="Times New Roman" w:cs="Times New Roman"/>
          <w:sz w:val="28"/>
          <w:szCs w:val="28"/>
          <w:lang w:eastAsia="ru-RU"/>
        </w:rPr>
        <w:t xml:space="preserve">- переоформление </w:t>
      </w:r>
      <w:r w:rsidR="00D123D0" w:rsidRPr="005E69A9">
        <w:rPr>
          <w:rStyle w:val="InternetLink"/>
          <w:rFonts w:ascii="Times New Roman" w:eastAsia="Times New Roman" w:hAnsi="Times New Roman" w:cs="Times New Roman"/>
          <w:color w:val="auto"/>
          <w:sz w:val="28"/>
          <w:szCs w:val="28"/>
          <w:u w:val="none"/>
          <w:lang w:eastAsia="ru-RU"/>
        </w:rPr>
        <w:t>свидетельства</w:t>
      </w:r>
      <w:r w:rsidR="00D123D0" w:rsidRPr="005E69A9">
        <w:rPr>
          <w:rFonts w:ascii="Times New Roman" w:eastAsia="Times New Roman" w:hAnsi="Times New Roman" w:cs="Times New Roman"/>
          <w:sz w:val="28"/>
          <w:szCs w:val="28"/>
          <w:lang w:eastAsia="ru-RU"/>
        </w:rPr>
        <w:t xml:space="preserve">, </w:t>
      </w:r>
      <w:proofErr w:type="gramStart"/>
      <w:r w:rsidR="00D123D0" w:rsidRPr="005E69A9">
        <w:rPr>
          <w:rFonts w:ascii="Times New Roman" w:eastAsia="Times New Roman" w:hAnsi="Times New Roman" w:cs="Times New Roman"/>
          <w:sz w:val="28"/>
          <w:szCs w:val="28"/>
          <w:lang w:eastAsia="ru-RU"/>
        </w:rPr>
        <w:t>оформленных</w:t>
      </w:r>
      <w:proofErr w:type="gramEnd"/>
      <w:r w:rsidR="00D123D0" w:rsidRPr="005E69A9">
        <w:rPr>
          <w:rFonts w:ascii="Times New Roman" w:eastAsia="Times New Roman" w:hAnsi="Times New Roman" w:cs="Times New Roman"/>
          <w:sz w:val="28"/>
          <w:szCs w:val="28"/>
          <w:lang w:eastAsia="ru-RU"/>
        </w:rPr>
        <w:t xml:space="preserve"> на специальном бланке установленной формы, </w:t>
      </w:r>
      <w:proofErr w:type="spellStart"/>
      <w:r w:rsidR="00D123D0" w:rsidRPr="005E69A9">
        <w:rPr>
          <w:rFonts w:ascii="Times New Roman" w:eastAsia="Times New Roman" w:hAnsi="Times New Roman" w:cs="Times New Roman"/>
          <w:sz w:val="28"/>
          <w:szCs w:val="28"/>
          <w:lang w:eastAsia="ru-RU"/>
        </w:rPr>
        <w:t>утвержденной</w:t>
      </w:r>
      <w:proofErr w:type="spellEnd"/>
      <w:r w:rsidR="00D123D0" w:rsidRPr="005E69A9">
        <w:rPr>
          <w:rFonts w:ascii="Times New Roman" w:eastAsia="Times New Roman" w:hAnsi="Times New Roman" w:cs="Times New Roman"/>
          <w:sz w:val="28"/>
          <w:szCs w:val="28"/>
          <w:lang w:eastAsia="ru-RU"/>
        </w:rPr>
        <w:t xml:space="preserve"> приказом Минтранса России от 10.11.2015 № 331, соответствующем техническим требованиям и условиям изготовления </w:t>
      </w:r>
      <w:proofErr w:type="spellStart"/>
      <w:r w:rsidR="00D123D0" w:rsidRPr="005E69A9">
        <w:rPr>
          <w:rFonts w:ascii="Times New Roman" w:eastAsia="Times New Roman" w:hAnsi="Times New Roman" w:cs="Times New Roman"/>
          <w:sz w:val="28"/>
          <w:szCs w:val="28"/>
          <w:lang w:eastAsia="ru-RU"/>
        </w:rPr>
        <w:t>защищенной</w:t>
      </w:r>
      <w:proofErr w:type="spellEnd"/>
      <w:r w:rsidR="00D123D0" w:rsidRPr="005E69A9">
        <w:rPr>
          <w:rFonts w:ascii="Times New Roman" w:eastAsia="Times New Roman" w:hAnsi="Times New Roman" w:cs="Times New Roman"/>
          <w:sz w:val="28"/>
          <w:szCs w:val="28"/>
          <w:lang w:eastAsia="ru-RU"/>
        </w:rPr>
        <w:t xml:space="preserve"> полиграфической продукции;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переоформление карт маршрута, оформленных на специальном бланке установленной формы, </w:t>
      </w:r>
      <w:proofErr w:type="spellStart"/>
      <w:r w:rsidRPr="005E69A9">
        <w:rPr>
          <w:rFonts w:ascii="Times New Roman" w:eastAsia="Times New Roman" w:hAnsi="Times New Roman" w:cs="Times New Roman"/>
          <w:sz w:val="28"/>
          <w:szCs w:val="28"/>
          <w:lang w:eastAsia="ru-RU"/>
        </w:rPr>
        <w:t>утвержденной</w:t>
      </w:r>
      <w:proofErr w:type="spellEnd"/>
      <w:r w:rsidRPr="005E69A9">
        <w:rPr>
          <w:rFonts w:ascii="Times New Roman" w:eastAsia="Times New Roman" w:hAnsi="Times New Roman" w:cs="Times New Roman"/>
          <w:sz w:val="28"/>
          <w:szCs w:val="28"/>
          <w:lang w:eastAsia="ru-RU"/>
        </w:rPr>
        <w:t xml:space="preserve"> приказом Минтранса России от 10.11.2015 № 332, соответствующем техническим требованиям и условиям изготовления </w:t>
      </w:r>
      <w:proofErr w:type="spellStart"/>
      <w:r w:rsidRPr="005E69A9">
        <w:rPr>
          <w:rFonts w:ascii="Times New Roman" w:eastAsia="Times New Roman" w:hAnsi="Times New Roman" w:cs="Times New Roman"/>
          <w:sz w:val="28"/>
          <w:szCs w:val="28"/>
          <w:lang w:eastAsia="ru-RU"/>
        </w:rPr>
        <w:t>защищенной</w:t>
      </w:r>
      <w:proofErr w:type="spellEnd"/>
      <w:r w:rsidRPr="005E69A9">
        <w:rPr>
          <w:rFonts w:ascii="Times New Roman" w:eastAsia="Times New Roman" w:hAnsi="Times New Roman" w:cs="Times New Roman"/>
          <w:sz w:val="28"/>
          <w:szCs w:val="28"/>
          <w:lang w:eastAsia="ru-RU"/>
        </w:rPr>
        <w:t xml:space="preserve"> полиграфической продукции</w:t>
      </w:r>
      <w:r w:rsidR="002B23B3" w:rsidRPr="005E69A9">
        <w:rPr>
          <w:rFonts w:ascii="Times New Roman" w:eastAsia="Times New Roman" w:hAnsi="Times New Roman" w:cs="Times New Roman"/>
          <w:sz w:val="28"/>
          <w:szCs w:val="28"/>
          <w:lang w:eastAsia="ru-RU"/>
        </w:rPr>
        <w:t>;</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 решение Администрации о прекращении действия свидетельства и карт маршрута, оформленное в соответствии с приложением № </w:t>
      </w:r>
      <w:r w:rsidR="005B380D" w:rsidRPr="005E69A9">
        <w:rPr>
          <w:rFonts w:ascii="Times New Roman" w:hAnsi="Times New Roman" w:cs="Times New Roman"/>
          <w:sz w:val="28"/>
          <w:szCs w:val="28"/>
        </w:rPr>
        <w:t>3</w:t>
      </w:r>
      <w:r w:rsidRPr="005E69A9">
        <w:rPr>
          <w:rFonts w:ascii="Times New Roman" w:eastAsia="Times New Roman" w:hAnsi="Times New Roman" w:cs="Times New Roman"/>
          <w:sz w:val="28"/>
          <w:szCs w:val="28"/>
          <w:lang w:eastAsia="ru-RU"/>
        </w:rPr>
        <w:t xml:space="preserve"> к настоящему Административному регламенту на бланке Администрации, подписанное Главой муниципального образования Соль-Илецкий городской окру</w:t>
      </w:r>
      <w:proofErr w:type="gramStart"/>
      <w:r w:rsidRPr="005E69A9">
        <w:rPr>
          <w:rFonts w:ascii="Times New Roman" w:eastAsia="Times New Roman" w:hAnsi="Times New Roman" w:cs="Times New Roman"/>
          <w:sz w:val="28"/>
          <w:szCs w:val="28"/>
          <w:lang w:eastAsia="ru-RU"/>
        </w:rPr>
        <w:t>г(</w:t>
      </w:r>
      <w:proofErr w:type="gramEnd"/>
      <w:r w:rsidRPr="005E69A9">
        <w:rPr>
          <w:rFonts w:ascii="Times New Roman" w:eastAsia="Times New Roman" w:hAnsi="Times New Roman" w:cs="Times New Roman"/>
          <w:sz w:val="28"/>
          <w:szCs w:val="28"/>
          <w:lang w:eastAsia="ru-RU"/>
        </w:rPr>
        <w:t>Первым заместителем главы администрации городского округа-заместитель главы администрации городского округа по строительству, транспорту, благоустройству и ЖКХ)  и зарегистрированное в соответствии с инструкцией по делопроизводству направленное заявителю почтовым отправлением либо выданное на руки заявителю (уполномоченному заявителем лицу) под роспись или иным способом, указанным в заявлении;</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 решение Администрации об </w:t>
      </w:r>
      <w:r w:rsidRPr="005E69A9">
        <w:rPr>
          <w:rStyle w:val="InternetLink"/>
          <w:rFonts w:ascii="Times New Roman" w:eastAsia="Times New Roman" w:hAnsi="Times New Roman" w:cs="Times New Roman"/>
          <w:color w:val="auto"/>
          <w:sz w:val="28"/>
          <w:szCs w:val="28"/>
          <w:u w:val="none"/>
          <w:lang w:eastAsia="ru-RU"/>
        </w:rPr>
        <w:t>отказе</w:t>
      </w:r>
      <w:r w:rsidRPr="005E69A9">
        <w:rPr>
          <w:rFonts w:ascii="Times New Roman" w:eastAsia="Times New Roman" w:hAnsi="Times New Roman" w:cs="Times New Roman"/>
          <w:sz w:val="28"/>
          <w:szCs w:val="28"/>
          <w:lang w:eastAsia="ru-RU"/>
        </w:rPr>
        <w:t xml:space="preserve"> в выдаче свидетельства и карт маршрута, в переоформлении свидетельства и карт маршрута, оформленное в соответствии с приложением № 2 к настоящему Административному регламенту на бланке администрации, подписанное Главой муниципального образования Соль-Илецкий городской окру</w:t>
      </w:r>
      <w:proofErr w:type="gramStart"/>
      <w:r w:rsidRPr="005E69A9">
        <w:rPr>
          <w:rFonts w:ascii="Times New Roman" w:eastAsia="Times New Roman" w:hAnsi="Times New Roman" w:cs="Times New Roman"/>
          <w:sz w:val="28"/>
          <w:szCs w:val="28"/>
          <w:lang w:eastAsia="ru-RU"/>
        </w:rPr>
        <w:t>г(</w:t>
      </w:r>
      <w:proofErr w:type="gramEnd"/>
      <w:r w:rsidRPr="005E69A9">
        <w:rPr>
          <w:rFonts w:ascii="Times New Roman" w:eastAsia="Times New Roman" w:hAnsi="Times New Roman" w:cs="Times New Roman"/>
          <w:sz w:val="28"/>
          <w:szCs w:val="28"/>
          <w:lang w:eastAsia="ru-RU"/>
        </w:rPr>
        <w:t xml:space="preserve">Первым заместителем главы администрации городского округа-заместитель главы администрации городского округа по строительству, транспорту, благоустройству и ЖКХ)  и зарегистрированное в соответствии с инструкцией по делопроизводству администрации, </w:t>
      </w:r>
      <w:proofErr w:type="gramStart"/>
      <w:r w:rsidRPr="005E69A9">
        <w:rPr>
          <w:rFonts w:ascii="Times New Roman" w:eastAsia="Times New Roman" w:hAnsi="Times New Roman" w:cs="Times New Roman"/>
          <w:sz w:val="28"/>
          <w:szCs w:val="28"/>
          <w:lang w:eastAsia="ru-RU"/>
        </w:rPr>
        <w:t>направленное</w:t>
      </w:r>
      <w:proofErr w:type="gramEnd"/>
      <w:r w:rsidRPr="005E69A9">
        <w:rPr>
          <w:rFonts w:ascii="Times New Roman" w:eastAsia="Times New Roman" w:hAnsi="Times New Roman" w:cs="Times New Roman"/>
          <w:sz w:val="28"/>
          <w:szCs w:val="28"/>
          <w:lang w:eastAsia="ru-RU"/>
        </w:rPr>
        <w:t xml:space="preserve"> заявителю почтовым отправлением либо выданное на руки заявителю (уполномоченному заявителем лицу) под роспись или иным способом, указанным в заявлении.</w:t>
      </w:r>
    </w:p>
    <w:p w:rsidR="006B2A2C" w:rsidRPr="005E69A9" w:rsidRDefault="00D123D0" w:rsidP="005E69A9">
      <w:pPr>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lastRenderedPageBreak/>
        <w:t xml:space="preserve">2.3.1. Результатом предоставления муниципальной услуги  </w:t>
      </w:r>
      <w:r w:rsidR="00013B8E" w:rsidRPr="005E69A9">
        <w:rPr>
          <w:rFonts w:ascii="Times New Roman" w:eastAsia="Times New Roman" w:hAnsi="Times New Roman" w:cs="Times New Roman"/>
          <w:sz w:val="28"/>
          <w:szCs w:val="28"/>
          <w:lang w:eastAsia="ru-RU"/>
        </w:rPr>
        <w:t>-</w:t>
      </w:r>
      <w:r w:rsidRPr="005E69A9">
        <w:rPr>
          <w:rFonts w:ascii="Times New Roman" w:eastAsia="Times New Roman" w:hAnsi="Times New Roman" w:cs="Times New Roman"/>
          <w:sz w:val="28"/>
          <w:szCs w:val="28"/>
          <w:lang w:eastAsia="ru-RU"/>
        </w:rPr>
        <w:t xml:space="preserve"> явл</w:t>
      </w:r>
      <w:r w:rsidR="00013B8E" w:rsidRPr="005E69A9">
        <w:rPr>
          <w:rFonts w:ascii="Times New Roman" w:eastAsia="Times New Roman" w:hAnsi="Times New Roman" w:cs="Times New Roman"/>
          <w:sz w:val="28"/>
          <w:szCs w:val="28"/>
          <w:lang w:eastAsia="ru-RU"/>
        </w:rPr>
        <w:t>яе</w:t>
      </w:r>
      <w:r w:rsidRPr="005E69A9">
        <w:rPr>
          <w:rFonts w:ascii="Times New Roman" w:eastAsia="Times New Roman" w:hAnsi="Times New Roman" w:cs="Times New Roman"/>
          <w:sz w:val="28"/>
          <w:szCs w:val="28"/>
          <w:lang w:eastAsia="ru-RU"/>
        </w:rPr>
        <w:t>тся        выдача дубликатов свидетельств и карт маршрута</w:t>
      </w:r>
      <w:bookmarkStart w:id="6" w:name="redstr36"/>
      <w:bookmarkStart w:id="7" w:name="redstr37"/>
      <w:bookmarkEnd w:id="6"/>
      <w:bookmarkEnd w:id="7"/>
      <w:r w:rsidRPr="005E69A9">
        <w:rPr>
          <w:rFonts w:ascii="Times New Roman" w:eastAsia="Times New Roman" w:hAnsi="Times New Roman" w:cs="Times New Roman"/>
          <w:sz w:val="28"/>
          <w:szCs w:val="28"/>
          <w:lang w:eastAsia="ru-RU"/>
        </w:rPr>
        <w:t>.</w:t>
      </w:r>
    </w:p>
    <w:p w:rsidR="006B2A2C" w:rsidRPr="005E69A9" w:rsidRDefault="00D123D0" w:rsidP="005E69A9">
      <w:pPr>
        <w:spacing w:after="0"/>
        <w:ind w:firstLine="540"/>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Выдача дубликатов свидетельств и (или) карт маршрута производится в следующих случаях:</w:t>
      </w:r>
    </w:p>
    <w:p w:rsidR="006B2A2C" w:rsidRPr="005E69A9" w:rsidRDefault="00D123D0" w:rsidP="005E69A9">
      <w:pPr>
        <w:spacing w:after="0"/>
        <w:ind w:firstLine="540"/>
        <w:jc w:val="both"/>
        <w:rPr>
          <w:rFonts w:ascii="Times New Roman" w:eastAsia="Times New Roman" w:hAnsi="Times New Roman" w:cs="Times New Roman"/>
          <w:sz w:val="28"/>
          <w:szCs w:val="28"/>
          <w:lang w:eastAsia="ru-RU"/>
        </w:rPr>
      </w:pPr>
      <w:bookmarkStart w:id="8" w:name="P005F"/>
      <w:bookmarkStart w:id="9" w:name="P005D"/>
      <w:bookmarkStart w:id="10" w:name="redstr38"/>
      <w:bookmarkEnd w:id="8"/>
      <w:bookmarkEnd w:id="9"/>
      <w:bookmarkEnd w:id="10"/>
      <w:r w:rsidRPr="005E69A9">
        <w:rPr>
          <w:rFonts w:ascii="Times New Roman" w:eastAsia="Times New Roman" w:hAnsi="Times New Roman" w:cs="Times New Roman"/>
          <w:sz w:val="28"/>
          <w:szCs w:val="28"/>
          <w:lang w:eastAsia="ru-RU"/>
        </w:rPr>
        <w:t>2.3.1.1. Свидетельство и (или) карта маршрута пришли в негодность;</w:t>
      </w:r>
    </w:p>
    <w:p w:rsidR="006B2A2C" w:rsidRPr="005E69A9" w:rsidRDefault="00D123D0" w:rsidP="005E69A9">
      <w:pPr>
        <w:spacing w:after="0"/>
        <w:ind w:firstLine="540"/>
        <w:jc w:val="both"/>
        <w:rPr>
          <w:rFonts w:ascii="Times New Roman" w:eastAsia="Times New Roman" w:hAnsi="Times New Roman" w:cs="Times New Roman"/>
          <w:sz w:val="28"/>
          <w:szCs w:val="28"/>
          <w:lang w:eastAsia="ru-RU"/>
        </w:rPr>
      </w:pPr>
      <w:bookmarkStart w:id="11" w:name="P0061"/>
      <w:bookmarkStart w:id="12" w:name="redstr39"/>
      <w:bookmarkEnd w:id="11"/>
      <w:bookmarkEnd w:id="12"/>
      <w:r w:rsidRPr="005E69A9">
        <w:rPr>
          <w:rFonts w:ascii="Times New Roman" w:eastAsia="Times New Roman" w:hAnsi="Times New Roman" w:cs="Times New Roman"/>
          <w:sz w:val="28"/>
          <w:szCs w:val="28"/>
          <w:lang w:eastAsia="ru-RU"/>
        </w:rPr>
        <w:t xml:space="preserve">2.3.1.2. Свидетельство и (или) карта маршрута </w:t>
      </w:r>
      <w:proofErr w:type="gramStart"/>
      <w:r w:rsidRPr="005E69A9">
        <w:rPr>
          <w:rFonts w:ascii="Times New Roman" w:eastAsia="Times New Roman" w:hAnsi="Times New Roman" w:cs="Times New Roman"/>
          <w:sz w:val="28"/>
          <w:szCs w:val="28"/>
          <w:lang w:eastAsia="ru-RU"/>
        </w:rPr>
        <w:t>утрачены</w:t>
      </w:r>
      <w:proofErr w:type="gramEnd"/>
      <w:r w:rsidRPr="005E69A9">
        <w:rPr>
          <w:rFonts w:ascii="Times New Roman" w:eastAsia="Times New Roman" w:hAnsi="Times New Roman" w:cs="Times New Roman"/>
          <w:sz w:val="28"/>
          <w:szCs w:val="28"/>
          <w:lang w:eastAsia="ru-RU"/>
        </w:rPr>
        <w:t>.</w:t>
      </w:r>
    </w:p>
    <w:p w:rsidR="006B2A2C" w:rsidRPr="005E69A9" w:rsidRDefault="00D123D0" w:rsidP="005E69A9">
      <w:pPr>
        <w:spacing w:after="0"/>
        <w:ind w:firstLine="540"/>
        <w:jc w:val="both"/>
        <w:rPr>
          <w:rFonts w:ascii="Times New Roman" w:eastAsia="Times New Roman" w:hAnsi="Times New Roman" w:cs="Times New Roman"/>
          <w:sz w:val="28"/>
          <w:szCs w:val="28"/>
          <w:lang w:eastAsia="ru-RU"/>
        </w:rPr>
      </w:pPr>
      <w:bookmarkStart w:id="13" w:name="P0063"/>
      <w:bookmarkEnd w:id="13"/>
      <w:r w:rsidRPr="005E69A9">
        <w:rPr>
          <w:rFonts w:ascii="Times New Roman" w:eastAsia="Times New Roman" w:hAnsi="Times New Roman" w:cs="Times New Roman"/>
          <w:sz w:val="28"/>
          <w:szCs w:val="28"/>
          <w:lang w:eastAsia="ru-RU"/>
        </w:rPr>
        <w:t>При возникновении обстоятельств, указанных в</w:t>
      </w:r>
      <w:bookmarkStart w:id="14" w:name="redstr40"/>
      <w:bookmarkEnd w:id="14"/>
      <w:r w:rsidRPr="005E69A9">
        <w:rPr>
          <w:rFonts w:ascii="Times New Roman" w:eastAsia="Times New Roman" w:hAnsi="Times New Roman" w:cs="Times New Roman"/>
          <w:sz w:val="28"/>
          <w:szCs w:val="28"/>
          <w:lang w:eastAsia="ru-RU"/>
        </w:rPr>
        <w:t xml:space="preserve"> пункте 2.3.1.1. настоящего регламента, перевозчику необходимо в письменном виде обратиться в администрацию муниципального образования Соль-Илецкий городской округ с заявлением о выдаче ему дубликата. В заявлении необходимо указать номер и наименование маршрута, номер свидетельства и (или) карты маршрута. Отдел в течение пяти рабочих дней со дня обращения перевозчика с соответствующим заявлением оформляет и </w:t>
      </w:r>
      <w:proofErr w:type="spellStart"/>
      <w:r w:rsidRPr="005E69A9">
        <w:rPr>
          <w:rFonts w:ascii="Times New Roman" w:eastAsia="Times New Roman" w:hAnsi="Times New Roman" w:cs="Times New Roman"/>
          <w:sz w:val="28"/>
          <w:szCs w:val="28"/>
          <w:lang w:eastAsia="ru-RU"/>
        </w:rPr>
        <w:t>выдает</w:t>
      </w:r>
      <w:proofErr w:type="spellEnd"/>
      <w:r w:rsidRPr="005E69A9">
        <w:rPr>
          <w:rFonts w:ascii="Times New Roman" w:eastAsia="Times New Roman" w:hAnsi="Times New Roman" w:cs="Times New Roman"/>
          <w:sz w:val="28"/>
          <w:szCs w:val="28"/>
          <w:lang w:eastAsia="ru-RU"/>
        </w:rPr>
        <w:t xml:space="preserve"> перевозчику дубликат. Перевозчик одновременно возвращает в Отдел свидетельство и (или) карту маршрута, пришедшие в негодность.</w:t>
      </w:r>
    </w:p>
    <w:p w:rsidR="006B2A2C" w:rsidRPr="005E69A9" w:rsidRDefault="00D123D0" w:rsidP="005E69A9">
      <w:pPr>
        <w:spacing w:after="0"/>
        <w:ind w:firstLine="540"/>
        <w:jc w:val="both"/>
        <w:rPr>
          <w:rFonts w:ascii="Times New Roman" w:eastAsia="Times New Roman" w:hAnsi="Times New Roman" w:cs="Times New Roman"/>
          <w:sz w:val="28"/>
          <w:szCs w:val="28"/>
          <w:lang w:eastAsia="ru-RU"/>
        </w:rPr>
      </w:pPr>
      <w:bookmarkStart w:id="15" w:name="P0065"/>
      <w:bookmarkEnd w:id="15"/>
      <w:r w:rsidRPr="005E69A9">
        <w:rPr>
          <w:rFonts w:ascii="Times New Roman" w:eastAsia="Times New Roman" w:hAnsi="Times New Roman" w:cs="Times New Roman"/>
          <w:sz w:val="28"/>
          <w:szCs w:val="28"/>
          <w:lang w:eastAsia="ru-RU"/>
        </w:rPr>
        <w:t>При возникновении обстоятельств, указанных в пункте  2.3.1.2. настоящего регламента, перевозчик незамедлительно письменно информирует об этом администрацию муниципального образования Соль-Илецкий городской с одновременной просьбой выдать дубликат утраченных свидетельства и (или) карты маршрута. В письменном заявлении перевозчик указывает причины утраты, номер и наименование маршрута, номер и серию свидетельства и (или) карты маршрута. Выдача дубликатов производится администрацией муниципального образования Соль-Илецкий городской города в срок не позднее пяти рабочих дней с момента поступления та</w:t>
      </w:r>
      <w:bookmarkStart w:id="16" w:name="redstr41"/>
      <w:bookmarkEnd w:id="16"/>
      <w:r w:rsidRPr="005E69A9">
        <w:rPr>
          <w:rFonts w:ascii="Times New Roman" w:eastAsia="Times New Roman" w:hAnsi="Times New Roman" w:cs="Times New Roman"/>
          <w:sz w:val="28"/>
          <w:szCs w:val="28"/>
          <w:lang w:eastAsia="ru-RU"/>
        </w:rPr>
        <w:t>кого заявления.</w:t>
      </w:r>
    </w:p>
    <w:p w:rsidR="00345A3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bookmarkStart w:id="17" w:name="P0067"/>
      <w:bookmarkEnd w:id="17"/>
      <w:r w:rsidRPr="005E69A9">
        <w:rPr>
          <w:rFonts w:ascii="Times New Roman" w:eastAsia="Times New Roman" w:hAnsi="Times New Roman" w:cs="Times New Roman"/>
          <w:sz w:val="28"/>
          <w:szCs w:val="28"/>
          <w:lang w:eastAsia="ru-RU"/>
        </w:rPr>
        <w:t>Результат предоставления муниципальной услуги учитывается  в автоматизированно</w:t>
      </w:r>
      <w:r w:rsidR="00EF632D" w:rsidRPr="005E69A9">
        <w:rPr>
          <w:rFonts w:ascii="Times New Roman" w:eastAsia="Times New Roman" w:hAnsi="Times New Roman" w:cs="Times New Roman"/>
          <w:sz w:val="28"/>
          <w:szCs w:val="28"/>
          <w:lang w:eastAsia="ru-RU"/>
        </w:rPr>
        <w:t>й системе электронного документо</w:t>
      </w:r>
      <w:r w:rsidRPr="005E69A9">
        <w:rPr>
          <w:rFonts w:ascii="Times New Roman" w:eastAsia="Times New Roman" w:hAnsi="Times New Roman" w:cs="Times New Roman"/>
          <w:sz w:val="28"/>
          <w:szCs w:val="28"/>
          <w:lang w:eastAsia="ru-RU"/>
        </w:rPr>
        <w:t xml:space="preserve">оборота администрации (далее АСЭД). </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2.4. Срок предоставления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2.4.1. По выдаче свидетельств и карт маршрута - в течение 10 (десяти) дней после подведения итогов по определению победителя открытого конкурса.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2.4.2. </w:t>
      </w:r>
      <w:proofErr w:type="gramStart"/>
      <w:r w:rsidRPr="005E69A9">
        <w:rPr>
          <w:rFonts w:ascii="Times New Roman" w:eastAsia="Times New Roman" w:hAnsi="Times New Roman" w:cs="Times New Roman"/>
          <w:sz w:val="28"/>
          <w:szCs w:val="28"/>
          <w:lang w:eastAsia="ru-RU"/>
        </w:rPr>
        <w:t xml:space="preserve">По переоформлению свидетельств  - в течение 5 (пяти) дней со дня обращения с соответствующим заявлением заявителя, которому выдано данное свидетельство,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было выдано данное свидетельство и карта </w:t>
      </w:r>
      <w:r w:rsidRPr="005E69A9">
        <w:rPr>
          <w:rFonts w:ascii="Times New Roman" w:eastAsia="Times New Roman" w:hAnsi="Times New Roman" w:cs="Times New Roman"/>
          <w:sz w:val="28"/>
          <w:szCs w:val="28"/>
          <w:lang w:eastAsia="ru-RU"/>
        </w:rPr>
        <w:lastRenderedPageBreak/>
        <w:t>маршрута.</w:t>
      </w:r>
      <w:proofErr w:type="gramEnd"/>
    </w:p>
    <w:p w:rsidR="006F4122" w:rsidRPr="005E69A9" w:rsidRDefault="003E6A6B" w:rsidP="005E69A9">
      <w:pPr>
        <w:autoSpaceDE w:val="0"/>
        <w:autoSpaceDN w:val="0"/>
        <w:adjustRightInd w:val="0"/>
        <w:spacing w:after="0"/>
        <w:jc w:val="both"/>
        <w:rPr>
          <w:rFonts w:ascii="Times New Roman" w:hAnsi="Times New Roman" w:cs="Times New Roman"/>
          <w:sz w:val="28"/>
          <w:szCs w:val="28"/>
        </w:rPr>
      </w:pPr>
      <w:r w:rsidRPr="005E69A9">
        <w:rPr>
          <w:rFonts w:ascii="Times New Roman" w:hAnsi="Times New Roman" w:cs="Times New Roman"/>
          <w:sz w:val="28"/>
          <w:szCs w:val="28"/>
        </w:rPr>
        <w:tab/>
        <w:t xml:space="preserve">2.4.3. </w:t>
      </w:r>
      <w:proofErr w:type="gramStart"/>
      <w:r w:rsidRPr="005E69A9">
        <w:rPr>
          <w:rFonts w:ascii="Times New Roman" w:eastAsia="Times New Roman" w:hAnsi="Times New Roman" w:cs="Times New Roman"/>
          <w:sz w:val="28"/>
          <w:szCs w:val="28"/>
          <w:lang w:eastAsia="ru-RU"/>
        </w:rPr>
        <w:t>По переоформлению карт маршрута  - в течение 5 (пяти) дней со дня обращения с соответствующим заявлением заявителя, которому выдана данная карта маршрута,</w:t>
      </w:r>
      <w:r w:rsidR="006F4122" w:rsidRPr="005E69A9">
        <w:rPr>
          <w:rFonts w:ascii="Times New Roman" w:hAnsi="Times New Roman" w:cs="Times New Roman"/>
          <w:sz w:val="28"/>
          <w:szCs w:val="28"/>
        </w:rPr>
        <w:t xml:space="preserve"> в случае продления срока </w:t>
      </w:r>
      <w:proofErr w:type="spellStart"/>
      <w:r w:rsidR="006F4122" w:rsidRPr="005E69A9">
        <w:rPr>
          <w:rFonts w:ascii="Times New Roman" w:hAnsi="Times New Roman" w:cs="Times New Roman"/>
          <w:sz w:val="28"/>
          <w:szCs w:val="28"/>
        </w:rPr>
        <w:t>ее</w:t>
      </w:r>
      <w:proofErr w:type="spellEnd"/>
      <w:r w:rsidR="006F4122" w:rsidRPr="005E69A9">
        <w:rPr>
          <w:rFonts w:ascii="Times New Roman" w:hAnsi="Times New Roman" w:cs="Times New Roman"/>
          <w:sz w:val="28"/>
          <w:szCs w:val="28"/>
        </w:rPr>
        <w:t xml:space="preserve">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6B2A2C" w:rsidRPr="005E69A9" w:rsidRDefault="003E6A6B"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2.4.4</w:t>
      </w:r>
      <w:r w:rsidR="00D123D0" w:rsidRPr="005E69A9">
        <w:rPr>
          <w:rFonts w:ascii="Times New Roman" w:eastAsia="Times New Roman" w:hAnsi="Times New Roman" w:cs="Times New Roman"/>
          <w:sz w:val="28"/>
          <w:szCs w:val="28"/>
          <w:lang w:eastAsia="ru-RU"/>
        </w:rPr>
        <w:t>. По прекращению действия свидетельства - в течение 90 (девяносто) дней со дня поступления заявления на прекращение действия свидетельства и карт маршрута.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Возможность приостановления срока предоставления муниципальной услуги законодательством Российской Федерации не предусмотрена.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2.5. Перечень нормативных правовых актов, непосредственно регулирующих предоставление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 Федеральный </w:t>
      </w:r>
      <w:r w:rsidRPr="005E69A9">
        <w:rPr>
          <w:rStyle w:val="InternetLink"/>
          <w:rFonts w:ascii="Times New Roman" w:eastAsia="Times New Roman" w:hAnsi="Times New Roman" w:cs="Times New Roman"/>
          <w:color w:val="auto"/>
          <w:sz w:val="28"/>
          <w:szCs w:val="28"/>
          <w:u w:val="none"/>
          <w:lang w:eastAsia="ru-RU"/>
        </w:rPr>
        <w:t>закон</w:t>
      </w:r>
      <w:r w:rsidRPr="005E69A9">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Постановление Правительства Оренбургской области от 30.07.2011 №1308-п «Об организации предоставления государственных и муниципальных услуг».</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bookmarkStart w:id="18" w:name="P144"/>
      <w:bookmarkEnd w:id="18"/>
      <w:r w:rsidRPr="005E69A9">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2.6.1. Для получения свидетельства и карт маршрута заявитель представляет в Администрацию За</w:t>
      </w:r>
      <w:r w:rsidR="00EF632D" w:rsidRPr="005E69A9">
        <w:rPr>
          <w:rFonts w:ascii="Times New Roman" w:eastAsia="Times New Roman" w:hAnsi="Times New Roman" w:cs="Times New Roman"/>
          <w:sz w:val="28"/>
          <w:szCs w:val="28"/>
          <w:lang w:eastAsia="ru-RU"/>
        </w:rPr>
        <w:t>я</w:t>
      </w:r>
      <w:r w:rsidRPr="005E69A9">
        <w:rPr>
          <w:rFonts w:ascii="Times New Roman" w:eastAsia="Times New Roman" w:hAnsi="Times New Roman" w:cs="Times New Roman"/>
          <w:sz w:val="28"/>
          <w:szCs w:val="28"/>
          <w:lang w:eastAsia="ru-RU"/>
        </w:rPr>
        <w:t>вление по форме, которая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2.6.1.1. Документы, прилагаемые к заявлению согласно условиям проведения открытого конкурса, опубликованным в сети Интернет на официальном сайте Администрации, указанном в </w:t>
      </w:r>
      <w:r w:rsidRPr="005E69A9">
        <w:rPr>
          <w:rStyle w:val="InternetLink"/>
          <w:rFonts w:ascii="Times New Roman" w:eastAsia="Times New Roman" w:hAnsi="Times New Roman" w:cs="Times New Roman"/>
          <w:color w:val="auto"/>
          <w:sz w:val="28"/>
          <w:szCs w:val="28"/>
          <w:u w:val="none"/>
          <w:lang w:eastAsia="ru-RU"/>
        </w:rPr>
        <w:t>пункте 1.3.1.1</w:t>
      </w:r>
      <w:r w:rsidRPr="005E69A9">
        <w:rPr>
          <w:rFonts w:ascii="Times New Roman" w:eastAsia="Times New Roman" w:hAnsi="Times New Roman" w:cs="Times New Roman"/>
          <w:sz w:val="28"/>
          <w:szCs w:val="28"/>
          <w:lang w:eastAsia="ru-RU"/>
        </w:rPr>
        <w:t xml:space="preserve"> настоящего </w:t>
      </w:r>
      <w:r w:rsidRPr="005E69A9">
        <w:rPr>
          <w:rFonts w:ascii="Times New Roman" w:eastAsia="Times New Roman" w:hAnsi="Times New Roman" w:cs="Times New Roman"/>
          <w:sz w:val="28"/>
          <w:szCs w:val="28"/>
          <w:lang w:eastAsia="ru-RU"/>
        </w:rPr>
        <w:lastRenderedPageBreak/>
        <w:t>Административного регламента.</w:t>
      </w:r>
    </w:p>
    <w:p w:rsidR="006B2A2C" w:rsidRPr="005E69A9" w:rsidRDefault="00D123D0" w:rsidP="005E69A9">
      <w:pPr>
        <w:autoSpaceDE w:val="0"/>
        <w:autoSpaceDN w:val="0"/>
        <w:adjustRightInd w:val="0"/>
        <w:spacing w:after="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2.6.2. </w:t>
      </w:r>
      <w:proofErr w:type="gramStart"/>
      <w:r w:rsidRPr="005E69A9">
        <w:rPr>
          <w:rFonts w:ascii="Times New Roman" w:eastAsia="Times New Roman" w:hAnsi="Times New Roman" w:cs="Times New Roman"/>
          <w:sz w:val="28"/>
          <w:szCs w:val="28"/>
          <w:lang w:eastAsia="ru-RU"/>
        </w:rPr>
        <w:t xml:space="preserve">Для переоформления свидетельства и карт маршрута в случае продления срока его действия, </w:t>
      </w:r>
      <w:r w:rsidR="003E3D3F" w:rsidRPr="005E69A9">
        <w:rPr>
          <w:rFonts w:ascii="Times New Roman" w:hAnsi="Times New Roman" w:cs="Times New Roman"/>
          <w:sz w:val="28"/>
          <w:szCs w:val="28"/>
        </w:rPr>
        <w:t xml:space="preserve">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w:t>
      </w:r>
      <w:r w:rsidR="003E3D3F" w:rsidRPr="005E69A9">
        <w:rPr>
          <w:rFonts w:ascii="Times New Roman" w:hAnsi="Times New Roman" w:cs="Times New Roman"/>
          <w:sz w:val="28"/>
          <w:szCs w:val="28"/>
        </w:rPr>
        <w:t xml:space="preserve">индивидуального предпринимателя, </w:t>
      </w:r>
      <w:r w:rsidRPr="005E69A9">
        <w:rPr>
          <w:rFonts w:ascii="Times New Roman" w:eastAsia="Times New Roman" w:hAnsi="Times New Roman" w:cs="Times New Roman"/>
          <w:sz w:val="28"/>
          <w:szCs w:val="28"/>
          <w:lang w:eastAsia="ru-RU"/>
        </w:rPr>
        <w:t xml:space="preserve">заявитель представляет в Администрацию </w:t>
      </w:r>
      <w:r w:rsidRPr="005E69A9">
        <w:rPr>
          <w:rStyle w:val="InternetLink"/>
          <w:rFonts w:ascii="Times New Roman" w:eastAsia="Times New Roman" w:hAnsi="Times New Roman" w:cs="Times New Roman"/>
          <w:color w:val="auto"/>
          <w:sz w:val="28"/>
          <w:szCs w:val="28"/>
          <w:u w:val="none"/>
          <w:lang w:eastAsia="ru-RU"/>
        </w:rPr>
        <w:t>заявление</w:t>
      </w:r>
      <w:r w:rsidRPr="005E69A9">
        <w:rPr>
          <w:rFonts w:ascii="Times New Roman" w:eastAsia="Times New Roman" w:hAnsi="Times New Roman" w:cs="Times New Roman"/>
          <w:sz w:val="28"/>
          <w:szCs w:val="28"/>
          <w:lang w:eastAsia="ru-RU"/>
        </w:rPr>
        <w:t xml:space="preserve"> о переоформлении свидетельств и карт маршрута по форме, указанной в приложении № 1 к</w:t>
      </w:r>
      <w:proofErr w:type="gramEnd"/>
      <w:r w:rsidRPr="005E69A9">
        <w:rPr>
          <w:rFonts w:ascii="Times New Roman" w:eastAsia="Times New Roman" w:hAnsi="Times New Roman" w:cs="Times New Roman"/>
          <w:sz w:val="28"/>
          <w:szCs w:val="28"/>
          <w:lang w:eastAsia="ru-RU"/>
        </w:rPr>
        <w:t xml:space="preserve"> настоящему Административному регламенту.</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2.6.3. </w:t>
      </w:r>
      <w:proofErr w:type="gramStart"/>
      <w:r w:rsidRPr="005E69A9">
        <w:rPr>
          <w:rFonts w:ascii="Times New Roman" w:eastAsia="Times New Roman" w:hAnsi="Times New Roman" w:cs="Times New Roman"/>
          <w:sz w:val="28"/>
          <w:szCs w:val="28"/>
          <w:lang w:eastAsia="ru-RU"/>
        </w:rPr>
        <w:t xml:space="preserve">Для прекращения действия свидетельства заявитель представляет в администрацию </w:t>
      </w:r>
      <w:r w:rsidRPr="005E69A9">
        <w:rPr>
          <w:rStyle w:val="InternetLink"/>
          <w:rFonts w:ascii="Times New Roman" w:eastAsia="Times New Roman" w:hAnsi="Times New Roman" w:cs="Times New Roman"/>
          <w:color w:val="auto"/>
          <w:sz w:val="28"/>
          <w:szCs w:val="28"/>
          <w:u w:val="none"/>
          <w:lang w:eastAsia="ru-RU"/>
        </w:rPr>
        <w:t>заявление</w:t>
      </w:r>
      <w:r w:rsidRPr="005E69A9">
        <w:rPr>
          <w:rFonts w:ascii="Times New Roman" w:eastAsia="Times New Roman" w:hAnsi="Times New Roman" w:cs="Times New Roman"/>
          <w:sz w:val="28"/>
          <w:szCs w:val="28"/>
          <w:lang w:eastAsia="ru-RU"/>
        </w:rPr>
        <w:t xml:space="preserve"> по форме, указанной в приложении № 3 к настоящему Административному регламенту, о прекращении ранее выданного свидетельства,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roofErr w:type="gram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 представляемых документах не допускаются не</w:t>
      </w:r>
      <w:r w:rsidR="00EF632D" w:rsidRPr="005E69A9">
        <w:rPr>
          <w:rFonts w:ascii="Times New Roman" w:eastAsia="Times New Roman" w:hAnsi="Times New Roman" w:cs="Times New Roman"/>
          <w:sz w:val="28"/>
          <w:szCs w:val="28"/>
          <w:lang w:eastAsia="ru-RU"/>
        </w:rPr>
        <w:t xml:space="preserve"> </w:t>
      </w:r>
      <w:r w:rsidRPr="005E69A9">
        <w:rPr>
          <w:rFonts w:ascii="Times New Roman" w:eastAsia="Times New Roman" w:hAnsi="Times New Roman" w:cs="Times New Roman"/>
          <w:sz w:val="28"/>
          <w:szCs w:val="28"/>
          <w:lang w:eastAsia="ru-RU"/>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bookmarkStart w:id="19" w:name="P150"/>
      <w:bookmarkEnd w:id="19"/>
      <w:r w:rsidRPr="005E69A9">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выписка из ЕГРЮЛ;</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выписка из ЕГРИП.</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2.7.1. Должностным лицам администрации запрещено требовать от заявителя: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w:t>
      </w:r>
      <w:r w:rsidR="00EF632D" w:rsidRPr="005E69A9">
        <w:rPr>
          <w:rFonts w:ascii="Times New Roman" w:eastAsia="Times New Roman" w:hAnsi="Times New Roman" w:cs="Times New Roman"/>
          <w:sz w:val="28"/>
          <w:szCs w:val="28"/>
          <w:lang w:eastAsia="ru-RU"/>
        </w:rPr>
        <w:t>ие в связи с предоставлением мун</w:t>
      </w:r>
      <w:r w:rsidRPr="005E69A9">
        <w:rPr>
          <w:rFonts w:ascii="Times New Roman" w:eastAsia="Times New Roman" w:hAnsi="Times New Roman" w:cs="Times New Roman"/>
          <w:sz w:val="28"/>
          <w:szCs w:val="28"/>
          <w:lang w:eastAsia="ru-RU"/>
        </w:rPr>
        <w:t>иципальной услуги;</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органов, органов местного </w:t>
      </w:r>
      <w:r w:rsidRPr="005E69A9">
        <w:rPr>
          <w:rFonts w:ascii="Times New Roman" w:eastAsia="Times New Roman" w:hAnsi="Times New Roman" w:cs="Times New Roman"/>
          <w:sz w:val="28"/>
          <w:szCs w:val="28"/>
          <w:lang w:eastAsia="ru-RU"/>
        </w:rPr>
        <w:lastRenderedPageBreak/>
        <w:t xml:space="preserve">самоуправления </w:t>
      </w:r>
      <w:proofErr w:type="gramStart"/>
      <w:r w:rsidRPr="005E69A9">
        <w:rPr>
          <w:rFonts w:ascii="Times New Roman" w:eastAsia="Times New Roman" w:hAnsi="Times New Roman" w:cs="Times New Roman"/>
          <w:sz w:val="28"/>
          <w:szCs w:val="28"/>
          <w:lang w:eastAsia="ru-RU"/>
        </w:rPr>
        <w:t>и(</w:t>
      </w:r>
      <w:proofErr w:type="gramEnd"/>
      <w:r w:rsidRPr="005E69A9">
        <w:rPr>
          <w:rFonts w:ascii="Times New Roman" w:eastAsia="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5E69A9">
        <w:rPr>
          <w:rStyle w:val="InternetLink"/>
          <w:rFonts w:ascii="Times New Roman" w:eastAsia="Times New Roman" w:hAnsi="Times New Roman" w:cs="Times New Roman"/>
          <w:color w:val="auto"/>
          <w:sz w:val="28"/>
          <w:szCs w:val="28"/>
          <w:u w:val="none"/>
          <w:lang w:eastAsia="ru-RU"/>
        </w:rPr>
        <w:t>части 6 статьи 7</w:t>
      </w:r>
      <w:r w:rsidRPr="005E69A9">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2.8. Оснований для отказа в </w:t>
      </w:r>
      <w:proofErr w:type="spellStart"/>
      <w:r w:rsidRPr="005E69A9">
        <w:rPr>
          <w:rFonts w:ascii="Times New Roman" w:eastAsia="Times New Roman" w:hAnsi="Times New Roman" w:cs="Times New Roman"/>
          <w:sz w:val="28"/>
          <w:szCs w:val="28"/>
          <w:lang w:eastAsia="ru-RU"/>
        </w:rPr>
        <w:t>приеме</w:t>
      </w:r>
      <w:proofErr w:type="spellEnd"/>
      <w:r w:rsidRPr="005E69A9">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не предусмотрено.</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bookmarkStart w:id="20" w:name="P159"/>
      <w:bookmarkEnd w:id="20"/>
      <w:r w:rsidRPr="005E69A9">
        <w:rPr>
          <w:rFonts w:ascii="Times New Roman" w:eastAsia="Times New Roman" w:hAnsi="Times New Roman" w:cs="Times New Roman"/>
          <w:sz w:val="28"/>
          <w:szCs w:val="28"/>
          <w:lang w:eastAsia="ru-RU"/>
        </w:rPr>
        <w:t>2.9. Исчерпывающий перечень оснований для приостановления или отказа в предоставлении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подача заявителем заявления, не соответствующего требованиям настоящего Административного регламента;</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 в случае обращения за предоставлением муниципальной услуги лица, не указанного в </w:t>
      </w:r>
      <w:hyperlink w:anchor="P53">
        <w:r w:rsidRPr="005E69A9">
          <w:rPr>
            <w:rStyle w:val="InternetLink"/>
            <w:rFonts w:ascii="Times New Roman" w:eastAsia="Times New Roman" w:hAnsi="Times New Roman" w:cs="Times New Roman"/>
            <w:color w:val="auto"/>
            <w:sz w:val="28"/>
            <w:szCs w:val="28"/>
            <w:u w:val="none"/>
            <w:lang w:eastAsia="ru-RU"/>
          </w:rPr>
          <w:t>пункте 1.2</w:t>
        </w:r>
      </w:hyperlink>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 непредставление либо представление неполного комплекта подтверждающих документов, указанных в </w:t>
      </w:r>
      <w:r w:rsidRPr="005E69A9">
        <w:rPr>
          <w:rStyle w:val="InternetLink"/>
          <w:rFonts w:ascii="Times New Roman" w:eastAsia="Times New Roman" w:hAnsi="Times New Roman" w:cs="Times New Roman"/>
          <w:color w:val="auto"/>
          <w:sz w:val="28"/>
          <w:szCs w:val="28"/>
          <w:u w:val="none"/>
          <w:lang w:eastAsia="ru-RU"/>
        </w:rPr>
        <w:t>2.6</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предоставление заявителем недостоверных сведений;</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отрицательное решение по результатам открытого конкурса.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услуги, являющиеся необходимыми и обязательными для предоставления муниципальной услуги, не предусмотрены.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в администрации время ожидания в очереди (при </w:t>
      </w:r>
      <w:proofErr w:type="spellStart"/>
      <w:r w:rsidRPr="005E69A9">
        <w:rPr>
          <w:rFonts w:ascii="Times New Roman" w:eastAsia="Times New Roman" w:hAnsi="Times New Roman" w:cs="Times New Roman"/>
          <w:sz w:val="28"/>
          <w:szCs w:val="28"/>
          <w:lang w:eastAsia="ru-RU"/>
        </w:rPr>
        <w:t>ее</w:t>
      </w:r>
      <w:proofErr w:type="spellEnd"/>
      <w:r w:rsidRPr="005E69A9">
        <w:rPr>
          <w:rFonts w:ascii="Times New Roman" w:eastAsia="Times New Roman" w:hAnsi="Times New Roman" w:cs="Times New Roman"/>
          <w:sz w:val="28"/>
          <w:szCs w:val="28"/>
          <w:lang w:eastAsia="ru-RU"/>
        </w:rPr>
        <w:t xml:space="preserve"> наличии) составляет не более 10 минут.</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2.13. Срок и порядок регистрации запроса заявителя о предоставлении </w:t>
      </w:r>
      <w:r w:rsidRPr="005E69A9">
        <w:rPr>
          <w:rFonts w:ascii="Times New Roman" w:eastAsia="Times New Roman" w:hAnsi="Times New Roman" w:cs="Times New Roman"/>
          <w:sz w:val="28"/>
          <w:szCs w:val="28"/>
          <w:lang w:eastAsia="ru-RU"/>
        </w:rPr>
        <w:lastRenderedPageBreak/>
        <w:t>муниципальной услуги, услуги организации, участвующей в предоставлении муниципальной услуги, в том числе в электронной форме: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в Администрации срок регистрации заявления составляет один рабочий день с момента поступления в Администрацию. При подаче заявления лично заявителем (уполномоченным представителем) ему сообщается входящий номер заявления, проставляемый в соответствии с инструкцией делопроизводства Администрации.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2.14. Показатели доступности и качества муниципальных услуг.</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2.14.1. Количество взаимодействий заявителя с Администрацией (подача заявления и документов, необходимых для предоставления муниципальной услуги, получение результата предоставления муниципальной услуги) не менее двух раз.</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2.14.2. Продолжительность взаимодействия - не более 60 минут.</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2.14.3. Способы предоставления муниципальной услуги заявителю: непосредственно при посещении Администрацию.</w:t>
      </w:r>
    </w:p>
    <w:p w:rsidR="006B2A2C" w:rsidRPr="005E69A9" w:rsidRDefault="00D123D0" w:rsidP="005E69A9">
      <w:pPr>
        <w:widowControl w:val="0"/>
        <w:spacing w:after="0"/>
        <w:ind w:firstLine="540"/>
        <w:jc w:val="both"/>
        <w:rPr>
          <w:rFonts w:ascii="Times New Roman" w:hAnsi="Times New Roman" w:cs="Times New Roman"/>
          <w:sz w:val="28"/>
          <w:szCs w:val="28"/>
        </w:rPr>
      </w:pPr>
      <w:bookmarkStart w:id="21" w:name="P211"/>
      <w:bookmarkEnd w:id="21"/>
      <w:r w:rsidRPr="005E69A9">
        <w:rPr>
          <w:rFonts w:ascii="Times New Roman" w:eastAsia="Times New Roman" w:hAnsi="Times New Roman" w:cs="Times New Roman"/>
          <w:sz w:val="28"/>
          <w:szCs w:val="28"/>
          <w:lang w:eastAsia="ru-RU"/>
        </w:rPr>
        <w:t xml:space="preserve">2.14.4. Информирование заявителя о ходе предоставления муниципальной услуги осуществляется при обращении заявителя в Администрацию посредством направления письменного запроса либо по справочным телефонам, указанным в </w:t>
      </w:r>
      <w:r w:rsidRPr="005E69A9">
        <w:rPr>
          <w:rStyle w:val="InternetLink"/>
          <w:rFonts w:ascii="Times New Roman" w:eastAsia="Times New Roman" w:hAnsi="Times New Roman" w:cs="Times New Roman"/>
          <w:color w:val="auto"/>
          <w:sz w:val="28"/>
          <w:szCs w:val="28"/>
          <w:u w:val="none"/>
          <w:lang w:eastAsia="ru-RU"/>
        </w:rPr>
        <w:t>пункте 1.3.1.1</w:t>
      </w:r>
      <w:r w:rsidRPr="005E69A9">
        <w:rPr>
          <w:rFonts w:ascii="Times New Roman" w:eastAsia="Times New Roman" w:hAnsi="Times New Roman" w:cs="Times New Roman"/>
          <w:sz w:val="28"/>
          <w:szCs w:val="28"/>
          <w:lang w:eastAsia="ru-RU"/>
        </w:rPr>
        <w:t xml:space="preserve"> настоящего Административного регламента, с указанием входящего номера заявления.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hAnsi="Times New Roman" w:cs="Times New Roman"/>
          <w:sz w:val="28"/>
          <w:szCs w:val="28"/>
          <w:shd w:val="clear" w:color="auto" w:fill="FFFFFF"/>
        </w:rPr>
        <w:t>Срок  информирования о необходимости получения переоформленного свидетельства, карты маршрута, уведомления о прекращении действия свидетельства, уведомления об отказе в предоставлении муниципальной услуги в течение одного дня.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bookmarkStart w:id="22" w:name="P212"/>
      <w:bookmarkEnd w:id="22"/>
      <w:r w:rsidRPr="005E69A9">
        <w:rPr>
          <w:rFonts w:ascii="Times New Roman" w:eastAsia="Times New Roman" w:hAnsi="Times New Roman" w:cs="Times New Roman"/>
          <w:sz w:val="28"/>
          <w:szCs w:val="28"/>
          <w:lang w:eastAsia="ru-RU"/>
        </w:rPr>
        <w:t>2.14.5. Информирование заявителя о результатах предоставления муниципальной услуги осуществляется способом, указанным в заявлении (устное извещение по телефону, указанному в заявлении, письменное извещение по почтовому адресу или адресу электронной почты, указанному в заявлении).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2.14.6. Количество документов, необходимых для представления заявителем в целях получения муниципальной услуги - не менее двух документов .</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2.14.7. Срок предоставления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2.14.8. По выдаче свидетельства и карт маршрута - 10 (десять) дней.</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2.14.9. По переоформлению свидетельства и карт маршрута - 5 (пять) дней.</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2.14.10. По прекращению действия свидетельства - 90 (девяносто</w:t>
      </w:r>
      <w:proofErr w:type="gramStart"/>
      <w:r w:rsidRPr="005E69A9">
        <w:rPr>
          <w:rFonts w:ascii="Times New Roman" w:eastAsia="Times New Roman" w:hAnsi="Times New Roman" w:cs="Times New Roman"/>
          <w:sz w:val="28"/>
          <w:szCs w:val="28"/>
          <w:lang w:eastAsia="ru-RU"/>
        </w:rPr>
        <w:t xml:space="preserve"> )</w:t>
      </w:r>
      <w:proofErr w:type="gramEnd"/>
      <w:r w:rsidRPr="005E69A9">
        <w:rPr>
          <w:rFonts w:ascii="Times New Roman" w:eastAsia="Times New Roman" w:hAnsi="Times New Roman" w:cs="Times New Roman"/>
          <w:sz w:val="28"/>
          <w:szCs w:val="28"/>
          <w:lang w:eastAsia="ru-RU"/>
        </w:rPr>
        <w:t xml:space="preserve"> дней.</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2.14.11. </w:t>
      </w:r>
      <w:proofErr w:type="gramStart"/>
      <w:r w:rsidRPr="005E69A9">
        <w:rPr>
          <w:rFonts w:ascii="Times New Roman" w:eastAsia="Times New Roman" w:hAnsi="Times New Roman" w:cs="Times New Roman"/>
          <w:sz w:val="28"/>
          <w:szCs w:val="28"/>
          <w:lang w:eastAsia="ru-RU"/>
        </w:rPr>
        <w:t>Контроль за</w:t>
      </w:r>
      <w:proofErr w:type="gramEnd"/>
      <w:r w:rsidRPr="005E69A9">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w:t>
      </w:r>
      <w:r w:rsidRPr="005E69A9">
        <w:rPr>
          <w:rFonts w:ascii="Times New Roman" w:eastAsia="Times New Roman" w:hAnsi="Times New Roman" w:cs="Times New Roman"/>
          <w:sz w:val="28"/>
          <w:szCs w:val="28"/>
          <w:lang w:eastAsia="ru-RU"/>
        </w:rPr>
        <w:lastRenderedPageBreak/>
        <w:t xml:space="preserve">посредством получения информации о ходе предоставления муниципальной услуги при обращении в Администрацию по телефонам, почтовому адресу и адресам электронной почты, указанным в </w:t>
      </w:r>
      <w:r w:rsidRPr="005E69A9">
        <w:rPr>
          <w:rStyle w:val="InternetLink"/>
          <w:rFonts w:ascii="Times New Roman" w:eastAsia="Times New Roman" w:hAnsi="Times New Roman" w:cs="Times New Roman"/>
          <w:color w:val="auto"/>
          <w:sz w:val="28"/>
          <w:szCs w:val="28"/>
          <w:u w:val="none"/>
          <w:lang w:eastAsia="ru-RU"/>
        </w:rPr>
        <w:t>пункте 1.3.1.1</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 xml:space="preserve">2.15. Требования к помещениям, в которых предоставляется муниципальная услуга, к месту ожидания и </w:t>
      </w:r>
      <w:proofErr w:type="spellStart"/>
      <w:r w:rsidRPr="005E69A9">
        <w:rPr>
          <w:rFonts w:ascii="Times New Roman" w:hAnsi="Times New Roman" w:cs="Times New Roman"/>
          <w:sz w:val="28"/>
          <w:szCs w:val="28"/>
        </w:rPr>
        <w:t>приема</w:t>
      </w:r>
      <w:proofErr w:type="spellEnd"/>
      <w:r w:rsidRPr="005E69A9">
        <w:rPr>
          <w:rFonts w:ascii="Times New Roman" w:hAnsi="Times New Roman" w:cs="Times New Roman"/>
          <w:sz w:val="28"/>
          <w:szCs w:val="28"/>
        </w:rPr>
        <w:t xml:space="preserve">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 xml:space="preserve">2.15.1. </w:t>
      </w:r>
      <w:proofErr w:type="gramStart"/>
      <w:r w:rsidRPr="005E69A9">
        <w:rPr>
          <w:rFonts w:ascii="Times New Roman" w:hAnsi="Times New Roman" w:cs="Times New Roman"/>
          <w:sz w:val="28"/>
          <w:szCs w:val="28"/>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w:t>
      </w:r>
      <w:proofErr w:type="spellStart"/>
      <w:r w:rsidRPr="005E69A9">
        <w:rPr>
          <w:rFonts w:ascii="Times New Roman" w:hAnsi="Times New Roman" w:cs="Times New Roman"/>
          <w:sz w:val="28"/>
          <w:szCs w:val="28"/>
        </w:rPr>
        <w:t>приема</w:t>
      </w:r>
      <w:proofErr w:type="spellEnd"/>
      <w:r w:rsidRPr="005E69A9">
        <w:rPr>
          <w:rFonts w:ascii="Times New Roman" w:hAnsi="Times New Roman" w:cs="Times New Roman"/>
          <w:sz w:val="28"/>
          <w:szCs w:val="28"/>
        </w:rPr>
        <w:t xml:space="preserve"> посетителей, а также должны быть оборудованы стульями и столами, стендами, на которых должна быть размещена информация, указанная в </w:t>
      </w:r>
      <w:r w:rsidRPr="005E69A9">
        <w:rPr>
          <w:rStyle w:val="InternetLink"/>
          <w:rFonts w:ascii="Times New Roman" w:hAnsi="Times New Roman" w:cs="Times New Roman"/>
          <w:color w:val="auto"/>
          <w:sz w:val="28"/>
          <w:szCs w:val="28"/>
          <w:u w:val="none"/>
        </w:rPr>
        <w:t>пункте 1.3.3</w:t>
      </w:r>
      <w:r w:rsidRPr="005E69A9">
        <w:rPr>
          <w:rFonts w:ascii="Times New Roman" w:hAnsi="Times New Roman" w:cs="Times New Roman"/>
          <w:sz w:val="28"/>
          <w:szCs w:val="28"/>
        </w:rPr>
        <w:t xml:space="preserve"> настоящего Административного регламента, должны иметь писчие принадлежности (бланки заявлений, авторучки, бумагу</w:t>
      </w:r>
      <w:proofErr w:type="gramEnd"/>
      <w:r w:rsidRPr="005E69A9">
        <w:rPr>
          <w:rFonts w:ascii="Times New Roman" w:hAnsi="Times New Roman" w:cs="Times New Roman"/>
          <w:sz w:val="28"/>
          <w:szCs w:val="28"/>
        </w:rPr>
        <w:t>) для заполнения заявления о предоставлении муниципальной  услуги и производства вспомогательных записей (памяток, пояснений).</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2.15.2.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Администрации, а также тактильной схемой (табличкой), дублирующей данную информацию.</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proofErr w:type="gramStart"/>
      <w:r w:rsidRPr="005E69A9">
        <w:rPr>
          <w:rFonts w:ascii="Times New Roman" w:hAnsi="Times New Roman" w:cs="Times New Roman"/>
          <w:sz w:val="28"/>
          <w:szCs w:val="28"/>
        </w:rPr>
        <w:t xml:space="preserve">Должностные лица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w:t>
      </w:r>
      <w:proofErr w:type="gramEnd"/>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w:t>
      </w:r>
      <w:r w:rsidRPr="005E69A9">
        <w:rPr>
          <w:rStyle w:val="InternetLink"/>
          <w:rFonts w:ascii="Times New Roman" w:hAnsi="Times New Roman" w:cs="Times New Roman"/>
          <w:color w:val="auto"/>
          <w:sz w:val="28"/>
          <w:szCs w:val="28"/>
          <w:u w:val="none"/>
        </w:rPr>
        <w:t>пункте 1.3.3</w:t>
      </w:r>
      <w:r w:rsidRPr="005E69A9">
        <w:rPr>
          <w:rFonts w:ascii="Times New Roman" w:hAnsi="Times New Roman" w:cs="Times New Roman"/>
          <w:sz w:val="28"/>
          <w:szCs w:val="28"/>
        </w:rPr>
        <w:t xml:space="preserve"> настоящего Административного регламента, в визуальной, текстовой </w:t>
      </w:r>
      <w:proofErr w:type="gramStart"/>
      <w:r w:rsidRPr="005E69A9">
        <w:rPr>
          <w:rFonts w:ascii="Times New Roman" w:hAnsi="Times New Roman" w:cs="Times New Roman"/>
          <w:sz w:val="28"/>
          <w:szCs w:val="28"/>
        </w:rPr>
        <w:t>и(</w:t>
      </w:r>
      <w:proofErr w:type="gramEnd"/>
      <w:r w:rsidRPr="005E69A9">
        <w:rPr>
          <w:rFonts w:ascii="Times New Roman" w:hAnsi="Times New Roman" w:cs="Times New Roman"/>
          <w:sz w:val="28"/>
          <w:szCs w:val="28"/>
        </w:rPr>
        <w:t xml:space="preserve">или) мультимедийной формах. Оформление визуальной, текстовой </w:t>
      </w:r>
      <w:proofErr w:type="gramStart"/>
      <w:r w:rsidRPr="005E69A9">
        <w:rPr>
          <w:rFonts w:ascii="Times New Roman" w:hAnsi="Times New Roman" w:cs="Times New Roman"/>
          <w:sz w:val="28"/>
          <w:szCs w:val="28"/>
        </w:rPr>
        <w:t>и(</w:t>
      </w:r>
      <w:proofErr w:type="gramEnd"/>
      <w:r w:rsidRPr="005E69A9">
        <w:rPr>
          <w:rFonts w:ascii="Times New Roman" w:hAnsi="Times New Roman" w:cs="Times New Roman"/>
          <w:sz w:val="28"/>
          <w:szCs w:val="28"/>
        </w:rPr>
        <w:t>или) мультимедийной информации должно соответствовать оптимальному зрительному и слуховому восприятию этой информации гражданами.</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lastRenderedPageBreak/>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 xml:space="preserve"> 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 xml:space="preserve">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w:t>
      </w:r>
      <w:proofErr w:type="spellStart"/>
      <w:r w:rsidRPr="005E69A9">
        <w:rPr>
          <w:rFonts w:ascii="Times New Roman" w:hAnsi="Times New Roman" w:cs="Times New Roman"/>
          <w:sz w:val="28"/>
          <w:szCs w:val="28"/>
        </w:rPr>
        <w:t>учетом</w:t>
      </w:r>
      <w:proofErr w:type="spellEnd"/>
      <w:r w:rsidRPr="005E69A9">
        <w:rPr>
          <w:rFonts w:ascii="Times New Roman" w:hAnsi="Times New Roman" w:cs="Times New Roman"/>
          <w:sz w:val="28"/>
          <w:szCs w:val="28"/>
        </w:rPr>
        <w:t xml:space="preserve"> беспрепятственного подъезда и поворота кресел-колясок.</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В помещениях должна быть предусмотрена система (установка) оповещения людей о пожаре.</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Вход и выход из помещения оборудуются соответствующими указателями с автономными источниками бесперебойного питания.</w:t>
      </w:r>
    </w:p>
    <w:p w:rsidR="006B2A2C" w:rsidRPr="005E69A9" w:rsidRDefault="00D123D0" w:rsidP="005E69A9">
      <w:pPr>
        <w:pStyle w:val="ConsPlusNormal"/>
        <w:spacing w:line="276" w:lineRule="auto"/>
        <w:ind w:firstLine="540"/>
        <w:jc w:val="both"/>
        <w:rPr>
          <w:rFonts w:ascii="Times New Roman" w:hAnsi="Times New Roman" w:cs="Times New Roman"/>
          <w:sz w:val="28"/>
          <w:szCs w:val="28"/>
        </w:rPr>
      </w:pPr>
      <w:r w:rsidRPr="005E69A9">
        <w:rPr>
          <w:rFonts w:ascii="Times New Roman" w:hAnsi="Times New Roman" w:cs="Times New Roman"/>
          <w:sz w:val="28"/>
          <w:szCs w:val="28"/>
        </w:rPr>
        <w:t>2.15.6. Для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31FF3" w:rsidRPr="005E69A9" w:rsidRDefault="00B31FF3" w:rsidP="005E69A9">
      <w:pPr>
        <w:widowControl w:val="0"/>
        <w:spacing w:after="0"/>
        <w:jc w:val="center"/>
        <w:outlineLvl w:val="1"/>
        <w:rPr>
          <w:rFonts w:ascii="Times New Roman" w:eastAsia="Times New Roman" w:hAnsi="Times New Roman" w:cs="Times New Roman"/>
          <w:b/>
          <w:sz w:val="28"/>
          <w:szCs w:val="28"/>
          <w:lang w:eastAsia="ru-RU"/>
        </w:rPr>
      </w:pPr>
    </w:p>
    <w:p w:rsidR="006B2A2C" w:rsidRPr="005E69A9" w:rsidRDefault="00D123D0" w:rsidP="005E69A9">
      <w:pPr>
        <w:widowControl w:val="0"/>
        <w:spacing w:after="0"/>
        <w:jc w:val="center"/>
        <w:outlineLvl w:val="1"/>
        <w:rPr>
          <w:rFonts w:ascii="Times New Roman" w:eastAsia="Times New Roman" w:hAnsi="Times New Roman" w:cs="Times New Roman"/>
          <w:b/>
          <w:sz w:val="28"/>
          <w:szCs w:val="28"/>
          <w:lang w:eastAsia="ru-RU"/>
        </w:rPr>
      </w:pPr>
      <w:r w:rsidRPr="005E69A9">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B31FF3" w:rsidRPr="005E69A9">
        <w:rPr>
          <w:rFonts w:ascii="Times New Roman" w:eastAsia="Times New Roman" w:hAnsi="Times New Roman" w:cs="Times New Roman"/>
          <w:b/>
          <w:sz w:val="28"/>
          <w:szCs w:val="28"/>
          <w:lang w:eastAsia="ru-RU"/>
        </w:rPr>
        <w:t xml:space="preserve"> (действий) в электронной форме</w:t>
      </w:r>
    </w:p>
    <w:p w:rsidR="00B31FF3" w:rsidRPr="005E69A9" w:rsidRDefault="00B31FF3" w:rsidP="005E69A9">
      <w:pPr>
        <w:widowControl w:val="0"/>
        <w:spacing w:after="0"/>
        <w:jc w:val="center"/>
        <w:outlineLvl w:val="1"/>
        <w:rPr>
          <w:rFonts w:ascii="Times New Roman" w:eastAsia="Times New Roman" w:hAnsi="Times New Roman" w:cs="Times New Roman"/>
          <w:b/>
          <w:sz w:val="28"/>
          <w:szCs w:val="28"/>
          <w:lang w:eastAsia="ru-RU"/>
        </w:rPr>
      </w:pP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При предоставлении муниципальной услуги осуществляются следующие </w:t>
      </w:r>
      <w:r w:rsidRPr="005E69A9">
        <w:rPr>
          <w:rFonts w:ascii="Times New Roman" w:eastAsia="Times New Roman" w:hAnsi="Times New Roman" w:cs="Times New Roman"/>
          <w:sz w:val="28"/>
          <w:szCs w:val="28"/>
          <w:lang w:eastAsia="ru-RU"/>
        </w:rPr>
        <w:lastRenderedPageBreak/>
        <w:t>административные процедуры: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w:t>
      </w:r>
      <w:proofErr w:type="spellStart"/>
      <w:r w:rsidRPr="005E69A9">
        <w:rPr>
          <w:rFonts w:ascii="Times New Roman" w:eastAsia="Times New Roman" w:hAnsi="Times New Roman" w:cs="Times New Roman"/>
          <w:sz w:val="28"/>
          <w:szCs w:val="28"/>
          <w:lang w:eastAsia="ru-RU"/>
        </w:rPr>
        <w:t>прием</w:t>
      </w:r>
      <w:proofErr w:type="spellEnd"/>
      <w:r w:rsidRPr="005E69A9">
        <w:rPr>
          <w:rFonts w:ascii="Times New Roman" w:eastAsia="Times New Roman" w:hAnsi="Times New Roman" w:cs="Times New Roman"/>
          <w:sz w:val="28"/>
          <w:szCs w:val="28"/>
          <w:lang w:eastAsia="ru-RU"/>
        </w:rPr>
        <w:t xml:space="preserve"> и регистрация Заявления для получения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подготовка и направление межведомственного запроса;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проведение открытого конкурса;</w:t>
      </w:r>
    </w:p>
    <w:p w:rsidR="006B2A2C" w:rsidRPr="005E69A9" w:rsidRDefault="00D123D0" w:rsidP="005E69A9">
      <w:pPr>
        <w:widowControl w:val="0"/>
        <w:tabs>
          <w:tab w:val="left" w:pos="142"/>
        </w:tabs>
        <w:spacing w:after="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ab/>
        <w:t xml:space="preserve">      - направление уведомления заявителю о победе в открытом конкурсе (в случае его отсутствия) и выдача свидетельства заявителю;</w:t>
      </w:r>
    </w:p>
    <w:p w:rsidR="006B2A2C" w:rsidRPr="005E69A9" w:rsidRDefault="00D123D0" w:rsidP="005E69A9">
      <w:pPr>
        <w:widowControl w:val="0"/>
        <w:spacing w:after="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 переоформление свидетельства;</w:t>
      </w:r>
    </w:p>
    <w:p w:rsidR="006B2A2C" w:rsidRPr="005E69A9" w:rsidRDefault="00D123D0" w:rsidP="005E69A9">
      <w:pPr>
        <w:widowControl w:val="0"/>
        <w:spacing w:after="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 прекращение действия свидетельства;</w:t>
      </w:r>
    </w:p>
    <w:p w:rsidR="006B2A2C" w:rsidRPr="005E69A9" w:rsidRDefault="00D123D0" w:rsidP="005E69A9">
      <w:pPr>
        <w:widowControl w:val="0"/>
        <w:spacing w:after="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 направление уведомления об отказе в предоставлении муниципальной услуги.</w:t>
      </w:r>
    </w:p>
    <w:p w:rsidR="006B2A2C" w:rsidRPr="005E69A9" w:rsidRDefault="00D123D0" w:rsidP="005E69A9">
      <w:pPr>
        <w:widowControl w:val="0"/>
        <w:spacing w:after="0"/>
        <w:ind w:firstLine="540"/>
        <w:jc w:val="both"/>
        <w:outlineLvl w:val="2"/>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3.1. </w:t>
      </w:r>
      <w:proofErr w:type="spellStart"/>
      <w:r w:rsidRPr="005E69A9">
        <w:rPr>
          <w:rFonts w:ascii="Times New Roman" w:eastAsia="Times New Roman" w:hAnsi="Times New Roman" w:cs="Times New Roman"/>
          <w:sz w:val="28"/>
          <w:szCs w:val="28"/>
          <w:lang w:eastAsia="ru-RU"/>
        </w:rPr>
        <w:t>Прием</w:t>
      </w:r>
      <w:proofErr w:type="spellEnd"/>
      <w:r w:rsidRPr="005E69A9">
        <w:rPr>
          <w:rFonts w:ascii="Times New Roman" w:eastAsia="Times New Roman" w:hAnsi="Times New Roman" w:cs="Times New Roman"/>
          <w:sz w:val="28"/>
          <w:szCs w:val="28"/>
          <w:lang w:eastAsia="ru-RU"/>
        </w:rPr>
        <w:t xml:space="preserve"> и регистрация Заявления для получения муниципальной услуги</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3.1.1. События (юридические факты), являющиеся основанием для начала административной процедуры: поступление в Администрацию Заявления в соответствии с </w:t>
      </w:r>
      <w:hyperlink w:anchor="P144">
        <w:r w:rsidRPr="005E69A9">
          <w:rPr>
            <w:rStyle w:val="InternetLink"/>
            <w:rFonts w:ascii="Times New Roman" w:eastAsia="Times New Roman" w:hAnsi="Times New Roman" w:cs="Times New Roman"/>
            <w:color w:val="auto"/>
            <w:sz w:val="28"/>
            <w:szCs w:val="28"/>
            <w:u w:val="none"/>
            <w:lang w:eastAsia="ru-RU"/>
          </w:rPr>
          <w:t>пунктом 2.6</w:t>
        </w:r>
      </w:hyperlink>
      <w:r w:rsidRPr="005E69A9">
        <w:rPr>
          <w:rFonts w:ascii="Times New Roman" w:eastAsia="Times New Roman" w:hAnsi="Times New Roman" w:cs="Times New Roman"/>
          <w:sz w:val="28"/>
          <w:szCs w:val="28"/>
          <w:lang w:eastAsia="ru-RU"/>
        </w:rPr>
        <w:t xml:space="preserve"> настоящего Административного регламента. Заявление представляется заявителем непосредственно в Администрацию.</w:t>
      </w:r>
    </w:p>
    <w:p w:rsidR="006B2A2C" w:rsidRPr="005E69A9" w:rsidRDefault="00D123D0" w:rsidP="005E69A9">
      <w:pPr>
        <w:spacing w:after="0"/>
        <w:ind w:firstLine="540"/>
        <w:jc w:val="both"/>
        <w:rPr>
          <w:rFonts w:ascii="Times New Roman" w:hAnsi="Times New Roman" w:cs="Times New Roman"/>
          <w:sz w:val="28"/>
          <w:szCs w:val="28"/>
        </w:rPr>
      </w:pPr>
      <w:r w:rsidRPr="005E69A9">
        <w:rPr>
          <w:rFonts w:ascii="Times New Roman" w:hAnsi="Times New Roman" w:cs="Times New Roman"/>
          <w:sz w:val="28"/>
          <w:szCs w:val="28"/>
        </w:rPr>
        <w:t>3.1.2. Ответственным за выполнение администр</w:t>
      </w:r>
      <w:r w:rsidR="00EF632D" w:rsidRPr="005E69A9">
        <w:rPr>
          <w:rFonts w:ascii="Times New Roman" w:hAnsi="Times New Roman" w:cs="Times New Roman"/>
          <w:sz w:val="28"/>
          <w:szCs w:val="28"/>
        </w:rPr>
        <w:t>ативного действия является ведущ</w:t>
      </w:r>
      <w:r w:rsidRPr="005E69A9">
        <w:rPr>
          <w:rFonts w:ascii="Times New Roman" w:hAnsi="Times New Roman" w:cs="Times New Roman"/>
          <w:sz w:val="28"/>
          <w:szCs w:val="28"/>
        </w:rPr>
        <w:t xml:space="preserve">ий специалист Отдела </w:t>
      </w:r>
      <w:r w:rsidRPr="005E69A9">
        <w:rPr>
          <w:rFonts w:ascii="Times New Roman" w:eastAsia="Times New Roman" w:hAnsi="Times New Roman" w:cs="Times New Roman"/>
          <w:sz w:val="28"/>
          <w:szCs w:val="28"/>
          <w:lang w:eastAsia="ru-RU"/>
        </w:rPr>
        <w:t xml:space="preserve"> по строительству,</w:t>
      </w:r>
      <w:r w:rsidRPr="005E69A9">
        <w:rPr>
          <w:rFonts w:ascii="Times New Roman" w:eastAsia="Times New Roman" w:hAnsi="Times New Roman" w:cs="Times New Roman"/>
          <w:sz w:val="28"/>
          <w:szCs w:val="28"/>
          <w:lang w:eastAsia="zh-CN"/>
        </w:rPr>
        <w:t> </w:t>
      </w:r>
      <w:r w:rsidRPr="005E69A9">
        <w:rPr>
          <w:rFonts w:ascii="Times New Roman" w:eastAsia="Times New Roman" w:hAnsi="Times New Roman" w:cs="Times New Roman"/>
          <w:sz w:val="28"/>
          <w:szCs w:val="28"/>
          <w:lang w:eastAsia="ru-RU"/>
        </w:rPr>
        <w:t xml:space="preserve">транспорту, ЖКХ, дорожному хозяйству, газификации и связи  администрации </w:t>
      </w:r>
      <w:r w:rsidRPr="005E69A9">
        <w:rPr>
          <w:rFonts w:ascii="Times New Roman" w:hAnsi="Times New Roman" w:cs="Times New Roman"/>
          <w:sz w:val="28"/>
          <w:szCs w:val="28"/>
        </w:rPr>
        <w:t>(далее - Специалист Отдела).</w:t>
      </w:r>
    </w:p>
    <w:p w:rsidR="006B2A2C" w:rsidRPr="005E69A9" w:rsidRDefault="00D123D0" w:rsidP="005E69A9">
      <w:pPr>
        <w:spacing w:after="0"/>
        <w:ind w:firstLine="540"/>
        <w:jc w:val="both"/>
        <w:rPr>
          <w:rFonts w:ascii="Times New Roman" w:hAnsi="Times New Roman" w:cs="Times New Roman"/>
          <w:sz w:val="28"/>
          <w:szCs w:val="28"/>
        </w:rPr>
      </w:pPr>
      <w:r w:rsidRPr="005E69A9">
        <w:rPr>
          <w:rFonts w:ascii="Times New Roman" w:hAnsi="Times New Roman" w:cs="Times New Roman"/>
          <w:sz w:val="28"/>
          <w:szCs w:val="28"/>
        </w:rPr>
        <w:t>3.1.3. Содержание, продолжительность и максимальный срок выполнения административного действия.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3.1.3.1. </w:t>
      </w:r>
      <w:proofErr w:type="spellStart"/>
      <w:r w:rsidRPr="005E69A9">
        <w:rPr>
          <w:rFonts w:ascii="Times New Roman" w:eastAsia="Times New Roman" w:hAnsi="Times New Roman" w:cs="Times New Roman"/>
          <w:sz w:val="28"/>
          <w:szCs w:val="28"/>
          <w:lang w:eastAsia="ru-RU"/>
        </w:rPr>
        <w:t>Прием</w:t>
      </w:r>
      <w:proofErr w:type="spellEnd"/>
      <w:r w:rsidRPr="005E69A9">
        <w:rPr>
          <w:rFonts w:ascii="Times New Roman" w:eastAsia="Times New Roman" w:hAnsi="Times New Roman" w:cs="Times New Roman"/>
          <w:sz w:val="28"/>
          <w:szCs w:val="28"/>
          <w:lang w:eastAsia="ru-RU"/>
        </w:rPr>
        <w:t xml:space="preserve"> Заявления на выдачу свидетельства осуществляется на следующий день после опубликования извещения о проведении конкурса (далее - извещение) в средствах массовой информации и сети Интернет.</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proofErr w:type="spellStart"/>
      <w:r w:rsidRPr="005E69A9">
        <w:rPr>
          <w:rFonts w:ascii="Times New Roman" w:eastAsia="Times New Roman" w:hAnsi="Times New Roman" w:cs="Times New Roman"/>
          <w:sz w:val="28"/>
          <w:szCs w:val="28"/>
          <w:lang w:eastAsia="ru-RU"/>
        </w:rPr>
        <w:t>Прием</w:t>
      </w:r>
      <w:proofErr w:type="spellEnd"/>
      <w:r w:rsidRPr="005E69A9">
        <w:rPr>
          <w:rFonts w:ascii="Times New Roman" w:eastAsia="Times New Roman" w:hAnsi="Times New Roman" w:cs="Times New Roman"/>
          <w:sz w:val="28"/>
          <w:szCs w:val="28"/>
          <w:lang w:eastAsia="ru-RU"/>
        </w:rPr>
        <w:t xml:space="preserve"> Заявлений на переоформление/прекращение действия свидетельства осуществляется в соответствии с графиком работы </w:t>
      </w:r>
      <w:r w:rsidRPr="005E69A9">
        <w:rPr>
          <w:rFonts w:ascii="Times New Roman" w:eastAsia="Times New Roman" w:hAnsi="Times New Roman" w:cs="Times New Roman"/>
          <w:sz w:val="28"/>
          <w:szCs w:val="28"/>
          <w:lang w:eastAsia="ru-RU"/>
        </w:rPr>
        <w:tab/>
        <w:t>Администрации.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3.1.3.2. Поступившее и зарегистрированное в установленном порядке Заявление в Администрацию на выдачу свидетельства (для переоформления/прекращения действия свидетельства) направляется Специалисту Отдела, ответственному за выполнение административного действия.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3.1.3.3. Продолжительность и максимальный срок выполнения административной процедуры: регистрация Заявления - 1 (один) рабочий день.</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3.1.4. Критериями принятия решений в рамках настоящей административной процедуры является соответствие Заявления требованиям, </w:t>
      </w:r>
      <w:r w:rsidRPr="005E69A9">
        <w:rPr>
          <w:rFonts w:ascii="Times New Roman" w:eastAsia="Times New Roman" w:hAnsi="Times New Roman" w:cs="Times New Roman"/>
          <w:sz w:val="28"/>
          <w:szCs w:val="28"/>
          <w:lang w:eastAsia="ru-RU"/>
        </w:rPr>
        <w:lastRenderedPageBreak/>
        <w:t xml:space="preserve">указанным в </w:t>
      </w:r>
      <w:r w:rsidRPr="005E69A9">
        <w:rPr>
          <w:rStyle w:val="InternetLink"/>
          <w:rFonts w:ascii="Times New Roman" w:eastAsia="Times New Roman" w:hAnsi="Times New Roman" w:cs="Times New Roman"/>
          <w:color w:val="auto"/>
          <w:sz w:val="28"/>
          <w:szCs w:val="28"/>
          <w:u w:val="none"/>
          <w:lang w:eastAsia="ru-RU"/>
        </w:rPr>
        <w:t>пункте 2.6</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3.1.5. Результатом административной процедуры является передача Специалисту Отдела Заявления после его регистрации. Информирование заявителя о результате административной процедуры осуществляется в соответствии с </w:t>
      </w:r>
      <w:r w:rsidRPr="005E69A9">
        <w:rPr>
          <w:rStyle w:val="InternetLink"/>
          <w:rFonts w:ascii="Times New Roman" w:eastAsia="Times New Roman" w:hAnsi="Times New Roman" w:cs="Times New Roman"/>
          <w:color w:val="auto"/>
          <w:sz w:val="28"/>
          <w:szCs w:val="28"/>
          <w:u w:val="none"/>
          <w:lang w:eastAsia="ru-RU"/>
        </w:rPr>
        <w:t>пунктом</w:t>
      </w:r>
      <w:r w:rsidRPr="005E69A9">
        <w:rPr>
          <w:rFonts w:ascii="Times New Roman" w:eastAsia="Times New Roman" w:hAnsi="Times New Roman" w:cs="Times New Roman"/>
          <w:sz w:val="28"/>
          <w:szCs w:val="28"/>
          <w:lang w:eastAsia="ru-RU"/>
        </w:rPr>
        <w:t xml:space="preserve"> 2.14.5.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3.1.6. Способ фиксации результата выполнения административной процедуры: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фиксирование Заявления на выдачу свидетельства осуществляется в АСЭД;</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фиксирование Заявления на переоформление/прекращение действия осуществляется в АСЭД.</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3.2.1. Ответственным за выполнение административной процедуры является Специалист Отдела.</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3.2.2. Критериями принятия решений в рамках настоящей административной процедуры является отсутствие в представленном заявителем комплекте документов, указанных в </w:t>
      </w:r>
      <w:r w:rsidRPr="005E69A9">
        <w:rPr>
          <w:rStyle w:val="InternetLink"/>
          <w:rFonts w:ascii="Times New Roman" w:eastAsia="Times New Roman" w:hAnsi="Times New Roman" w:cs="Times New Roman"/>
          <w:color w:val="auto"/>
          <w:sz w:val="28"/>
          <w:szCs w:val="28"/>
          <w:u w:val="none"/>
          <w:lang w:eastAsia="ru-RU"/>
        </w:rPr>
        <w:t>пункте 2.7</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3.2.3. Результатом окончания административной процедуры является: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допуск заявителя к участию в открытом конкурсе/рассмотрение заявки на переоформление свидетельства.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3.2.4. Способ фиксации результата административной процедуры: </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регистрация </w:t>
      </w:r>
      <w:r w:rsidR="00B31FF3" w:rsidRPr="005E69A9">
        <w:rPr>
          <w:rFonts w:ascii="Times New Roman" w:eastAsia="Times New Roman" w:hAnsi="Times New Roman" w:cs="Times New Roman"/>
          <w:sz w:val="28"/>
          <w:szCs w:val="28"/>
          <w:lang w:eastAsia="ru-RU"/>
        </w:rPr>
        <w:t xml:space="preserve">в </w:t>
      </w:r>
      <w:r w:rsidRPr="005E69A9">
        <w:rPr>
          <w:rFonts w:ascii="Times New Roman" w:eastAsia="Times New Roman" w:hAnsi="Times New Roman" w:cs="Times New Roman"/>
          <w:sz w:val="28"/>
          <w:szCs w:val="28"/>
          <w:lang w:eastAsia="ru-RU"/>
        </w:rPr>
        <w:t>АСЭД.</w:t>
      </w:r>
    </w:p>
    <w:p w:rsidR="006B2A2C" w:rsidRPr="005E69A9" w:rsidRDefault="00D123D0" w:rsidP="005E69A9">
      <w:pPr>
        <w:widowControl w:val="0"/>
        <w:spacing w:after="0"/>
        <w:ind w:firstLine="540"/>
        <w:jc w:val="both"/>
        <w:outlineLvl w:val="2"/>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3.3. Проведение открытого конкурса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3.3.1. События (юридические факты), являющиеся основанием для начала административной процедуры: регистрация Заявления. </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3.3.2. Ответственным за выполнение административной процедуры является Комиссия открытого конкурса, состав которой </w:t>
      </w:r>
      <w:proofErr w:type="spellStart"/>
      <w:r w:rsidRPr="005E69A9">
        <w:rPr>
          <w:rFonts w:ascii="Times New Roman" w:eastAsia="Times New Roman" w:hAnsi="Times New Roman" w:cs="Times New Roman"/>
          <w:sz w:val="28"/>
          <w:szCs w:val="28"/>
          <w:lang w:eastAsia="ru-RU"/>
        </w:rPr>
        <w:t>утвержден</w:t>
      </w:r>
      <w:proofErr w:type="spellEnd"/>
      <w:r w:rsidRPr="005E69A9">
        <w:rPr>
          <w:rFonts w:ascii="Times New Roman" w:eastAsia="Times New Roman" w:hAnsi="Times New Roman" w:cs="Times New Roman"/>
          <w:sz w:val="28"/>
          <w:szCs w:val="28"/>
          <w:lang w:eastAsia="ru-RU"/>
        </w:rPr>
        <w:t xml:space="preserve"> Администрацией (далее - Комиссия).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3.3.3. Содержание, продолжительность и максимальный срок выполнения административного действия.</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3.3.3.1. Проведение открытого конкурса осуществляется в соответствии с условиями, опубликованными в сети Интернет на сайте Администрации, указанном в </w:t>
      </w:r>
      <w:r w:rsidRPr="005E69A9">
        <w:rPr>
          <w:rStyle w:val="InternetLink"/>
          <w:rFonts w:ascii="Times New Roman" w:eastAsia="Times New Roman" w:hAnsi="Times New Roman" w:cs="Times New Roman"/>
          <w:color w:val="auto"/>
          <w:sz w:val="28"/>
          <w:szCs w:val="28"/>
          <w:u w:val="none"/>
          <w:lang w:eastAsia="ru-RU"/>
        </w:rPr>
        <w:t>пункте 1.3.1.1</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3.3.3.2. Заявки рассматриваются Комиссией в срок, указанный в извещении и заносятся в протокол заседания Комиссии. Срок рассмотрения Заявок (в соответствии с п. 6.1 Порядка </w:t>
      </w:r>
      <w:proofErr w:type="spellStart"/>
      <w:r w:rsidRPr="005E69A9">
        <w:rPr>
          <w:rFonts w:ascii="Times New Roman" w:eastAsia="Times New Roman" w:hAnsi="Times New Roman" w:cs="Times New Roman"/>
          <w:sz w:val="28"/>
          <w:szCs w:val="28"/>
          <w:lang w:eastAsia="ru-RU"/>
        </w:rPr>
        <w:t>ут</w:t>
      </w:r>
      <w:r w:rsidR="00EF632D" w:rsidRPr="005E69A9">
        <w:rPr>
          <w:rFonts w:ascii="Times New Roman" w:eastAsia="Times New Roman" w:hAnsi="Times New Roman" w:cs="Times New Roman"/>
          <w:sz w:val="28"/>
          <w:szCs w:val="28"/>
          <w:lang w:eastAsia="ru-RU"/>
        </w:rPr>
        <w:t>вержденного</w:t>
      </w:r>
      <w:proofErr w:type="spellEnd"/>
      <w:r w:rsidR="00EF632D" w:rsidRPr="005E69A9">
        <w:rPr>
          <w:rFonts w:ascii="Times New Roman" w:eastAsia="Times New Roman" w:hAnsi="Times New Roman" w:cs="Times New Roman"/>
          <w:sz w:val="28"/>
          <w:szCs w:val="28"/>
          <w:lang w:eastAsia="ru-RU"/>
        </w:rPr>
        <w:t xml:space="preserve"> постановлением админ</w:t>
      </w:r>
      <w:r w:rsidRPr="005E69A9">
        <w:rPr>
          <w:rFonts w:ascii="Times New Roman" w:eastAsia="Times New Roman" w:hAnsi="Times New Roman" w:cs="Times New Roman"/>
          <w:sz w:val="28"/>
          <w:szCs w:val="28"/>
          <w:lang w:eastAsia="ru-RU"/>
        </w:rPr>
        <w:t>истрации муници</w:t>
      </w:r>
      <w:r w:rsidR="00EF632D" w:rsidRPr="005E69A9">
        <w:rPr>
          <w:rFonts w:ascii="Times New Roman" w:eastAsia="Times New Roman" w:hAnsi="Times New Roman" w:cs="Times New Roman"/>
          <w:sz w:val="28"/>
          <w:szCs w:val="28"/>
          <w:lang w:eastAsia="ru-RU"/>
        </w:rPr>
        <w:t>пального образования Соль-Илецки</w:t>
      </w:r>
      <w:r w:rsidRPr="005E69A9">
        <w:rPr>
          <w:rFonts w:ascii="Times New Roman" w:eastAsia="Times New Roman" w:hAnsi="Times New Roman" w:cs="Times New Roman"/>
          <w:sz w:val="28"/>
          <w:szCs w:val="28"/>
          <w:lang w:eastAsia="ru-RU"/>
        </w:rPr>
        <w:t>й городской округ в редакции от 20.06.2019  № 1294-п ) не должен превышать 10 рабочих дней</w:t>
      </w:r>
      <w:proofErr w:type="gramStart"/>
      <w:r w:rsidRPr="005E69A9">
        <w:rPr>
          <w:rFonts w:ascii="Times New Roman" w:eastAsia="Times New Roman" w:hAnsi="Times New Roman" w:cs="Times New Roman"/>
          <w:sz w:val="28"/>
          <w:szCs w:val="28"/>
          <w:lang w:eastAsia="ru-RU"/>
        </w:rPr>
        <w:t xml:space="preserve"> П</w:t>
      </w:r>
      <w:proofErr w:type="gramEnd"/>
      <w:r w:rsidRPr="005E69A9">
        <w:rPr>
          <w:rFonts w:ascii="Times New Roman" w:eastAsia="Times New Roman" w:hAnsi="Times New Roman" w:cs="Times New Roman"/>
          <w:sz w:val="28"/>
          <w:szCs w:val="28"/>
          <w:lang w:eastAsia="ru-RU"/>
        </w:rPr>
        <w:t xml:space="preserve">о результатам рассмотрения Заявок определяется победитель конкурса по </w:t>
      </w:r>
      <w:r w:rsidRPr="005E69A9">
        <w:rPr>
          <w:rFonts w:ascii="Times New Roman" w:eastAsia="Times New Roman" w:hAnsi="Times New Roman" w:cs="Times New Roman"/>
          <w:sz w:val="28"/>
          <w:szCs w:val="28"/>
          <w:lang w:eastAsia="ru-RU"/>
        </w:rPr>
        <w:lastRenderedPageBreak/>
        <w:t>наилучшим условиям исполнения требований конкурсного отбора, предложенным заявителем.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3.3.3.3. Срок оценки и сопоставления заявок (в соответствии с п. 6.2 Порядка </w:t>
      </w:r>
      <w:proofErr w:type="spellStart"/>
      <w:r w:rsidRPr="005E69A9">
        <w:rPr>
          <w:rFonts w:ascii="Times New Roman" w:eastAsia="Times New Roman" w:hAnsi="Times New Roman" w:cs="Times New Roman"/>
          <w:sz w:val="28"/>
          <w:szCs w:val="28"/>
          <w:lang w:eastAsia="ru-RU"/>
        </w:rPr>
        <w:t>ут</w:t>
      </w:r>
      <w:r w:rsidR="00EF632D" w:rsidRPr="005E69A9">
        <w:rPr>
          <w:rFonts w:ascii="Times New Roman" w:eastAsia="Times New Roman" w:hAnsi="Times New Roman" w:cs="Times New Roman"/>
          <w:sz w:val="28"/>
          <w:szCs w:val="28"/>
          <w:lang w:eastAsia="ru-RU"/>
        </w:rPr>
        <w:t>вержденного</w:t>
      </w:r>
      <w:proofErr w:type="spellEnd"/>
      <w:r w:rsidR="00EF632D" w:rsidRPr="005E69A9">
        <w:rPr>
          <w:rFonts w:ascii="Times New Roman" w:eastAsia="Times New Roman" w:hAnsi="Times New Roman" w:cs="Times New Roman"/>
          <w:sz w:val="28"/>
          <w:szCs w:val="28"/>
          <w:lang w:eastAsia="ru-RU"/>
        </w:rPr>
        <w:t xml:space="preserve"> постановлением админ</w:t>
      </w:r>
      <w:r w:rsidRPr="005E69A9">
        <w:rPr>
          <w:rFonts w:ascii="Times New Roman" w:eastAsia="Times New Roman" w:hAnsi="Times New Roman" w:cs="Times New Roman"/>
          <w:sz w:val="28"/>
          <w:szCs w:val="28"/>
          <w:lang w:eastAsia="ru-RU"/>
        </w:rPr>
        <w:t>истрации муници</w:t>
      </w:r>
      <w:r w:rsidR="00EF632D" w:rsidRPr="005E69A9">
        <w:rPr>
          <w:rFonts w:ascii="Times New Roman" w:eastAsia="Times New Roman" w:hAnsi="Times New Roman" w:cs="Times New Roman"/>
          <w:sz w:val="28"/>
          <w:szCs w:val="28"/>
          <w:lang w:eastAsia="ru-RU"/>
        </w:rPr>
        <w:t>пального образования Соль-Илецки</w:t>
      </w:r>
      <w:r w:rsidRPr="005E69A9">
        <w:rPr>
          <w:rFonts w:ascii="Times New Roman" w:eastAsia="Times New Roman" w:hAnsi="Times New Roman" w:cs="Times New Roman"/>
          <w:sz w:val="28"/>
          <w:szCs w:val="28"/>
          <w:lang w:eastAsia="ru-RU"/>
        </w:rPr>
        <w:t>й городской округ в редакции от 20.06.2019  № 1294-п</w:t>
      </w:r>
      <w:proofErr w:type="gramStart"/>
      <w:r w:rsidRPr="005E69A9">
        <w:rPr>
          <w:rFonts w:ascii="Times New Roman" w:eastAsia="Times New Roman" w:hAnsi="Times New Roman" w:cs="Times New Roman"/>
          <w:sz w:val="28"/>
          <w:szCs w:val="28"/>
          <w:lang w:eastAsia="ru-RU"/>
        </w:rPr>
        <w:t xml:space="preserve"> )</w:t>
      </w:r>
      <w:proofErr w:type="gramEnd"/>
      <w:r w:rsidRPr="005E69A9">
        <w:rPr>
          <w:rFonts w:ascii="Times New Roman" w:eastAsia="Times New Roman" w:hAnsi="Times New Roman" w:cs="Times New Roman"/>
          <w:sz w:val="28"/>
          <w:szCs w:val="28"/>
          <w:lang w:eastAsia="ru-RU"/>
        </w:rPr>
        <w:t xml:space="preserve">  не может превышать 15 рабочих  дней со дня подписания протокола рассмотрения заявок на участие в открытом конкурсе.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3.3.4. Критериями принятия решений являются наилучшие условия исполнения требований открытого конкурса, предложенные заявителем.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3.3.5. </w:t>
      </w:r>
      <w:r w:rsidR="009F6DA6" w:rsidRPr="005E69A9">
        <w:rPr>
          <w:rFonts w:ascii="Times New Roman" w:eastAsia="Times New Roman" w:hAnsi="Times New Roman" w:cs="Times New Roman"/>
          <w:sz w:val="28"/>
          <w:szCs w:val="28"/>
          <w:lang w:eastAsia="ru-RU"/>
        </w:rPr>
        <w:t xml:space="preserve"> </w:t>
      </w:r>
      <w:r w:rsidRPr="005E69A9">
        <w:rPr>
          <w:rFonts w:ascii="Times New Roman" w:eastAsia="Times New Roman" w:hAnsi="Times New Roman" w:cs="Times New Roman"/>
          <w:sz w:val="28"/>
          <w:szCs w:val="28"/>
          <w:lang w:eastAsia="ru-RU"/>
        </w:rPr>
        <w:t>Результатом административной процедуры является определение победителя открытого конкурса.</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3.3.6. Способ фиксации результата выполнения административной процедуры: размещение итогов конкурса в сети Интернет на сайте Администрации</w:t>
      </w:r>
      <w:proofErr w:type="gramStart"/>
      <w:r w:rsidRPr="005E69A9">
        <w:rPr>
          <w:rFonts w:ascii="Times New Roman" w:eastAsia="Times New Roman" w:hAnsi="Times New Roman" w:cs="Times New Roman"/>
          <w:sz w:val="28"/>
          <w:szCs w:val="28"/>
          <w:lang w:eastAsia="ru-RU"/>
        </w:rPr>
        <w:t xml:space="preserve"> ,</w:t>
      </w:r>
      <w:proofErr w:type="gramEnd"/>
      <w:r w:rsidRPr="005E69A9">
        <w:rPr>
          <w:rFonts w:ascii="Times New Roman" w:eastAsia="Times New Roman" w:hAnsi="Times New Roman" w:cs="Times New Roman"/>
          <w:sz w:val="28"/>
          <w:szCs w:val="28"/>
          <w:lang w:eastAsia="ru-RU"/>
        </w:rPr>
        <w:t xml:space="preserve"> указанном в </w:t>
      </w:r>
      <w:hyperlink w:anchor="P73">
        <w:r w:rsidRPr="005E69A9">
          <w:rPr>
            <w:rStyle w:val="InternetLink"/>
            <w:rFonts w:ascii="Times New Roman" w:eastAsia="Times New Roman" w:hAnsi="Times New Roman" w:cs="Times New Roman"/>
            <w:color w:val="auto"/>
            <w:sz w:val="28"/>
            <w:szCs w:val="28"/>
            <w:u w:val="none"/>
            <w:lang w:eastAsia="ru-RU"/>
          </w:rPr>
          <w:t>пункте 1.3.1.1</w:t>
        </w:r>
      </w:hyperlink>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outlineLvl w:val="2"/>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3.4. </w:t>
      </w:r>
      <w:r w:rsidR="009F6DA6" w:rsidRPr="005E69A9">
        <w:rPr>
          <w:rFonts w:ascii="Times New Roman" w:eastAsia="Times New Roman" w:hAnsi="Times New Roman" w:cs="Times New Roman"/>
          <w:sz w:val="28"/>
          <w:szCs w:val="28"/>
          <w:lang w:eastAsia="ru-RU"/>
        </w:rPr>
        <w:t xml:space="preserve"> </w:t>
      </w:r>
      <w:r w:rsidRPr="005E69A9">
        <w:rPr>
          <w:rFonts w:ascii="Times New Roman" w:eastAsia="Times New Roman" w:hAnsi="Times New Roman" w:cs="Times New Roman"/>
          <w:sz w:val="28"/>
          <w:szCs w:val="28"/>
          <w:lang w:eastAsia="ru-RU"/>
        </w:rPr>
        <w:t>Направление уведомления заявителю о победе в открытом конкурсе (в случае его отсутствия) и выдача свидетельства заявителю</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3.4.1. События (юридические факты), являющиеся основанием для начала административной процедуры: определение победителя открытого конкурса.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3.4.2. Ответственным за выполнение административного действия является Специалист Отдела.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3.4.3. Содержание, продолжительность и максимальный срок выполнения административного действия.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3.4.3.1. В день подведения итогов конкурса начальник Отдела </w:t>
      </w:r>
      <w:proofErr w:type="spellStart"/>
      <w:r w:rsidRPr="005E69A9">
        <w:rPr>
          <w:rFonts w:ascii="Times New Roman" w:eastAsia="Times New Roman" w:hAnsi="Times New Roman" w:cs="Times New Roman"/>
          <w:sz w:val="28"/>
          <w:szCs w:val="28"/>
          <w:lang w:eastAsia="ru-RU"/>
        </w:rPr>
        <w:t>дает</w:t>
      </w:r>
      <w:proofErr w:type="spellEnd"/>
      <w:r w:rsidRPr="005E69A9">
        <w:rPr>
          <w:rFonts w:ascii="Times New Roman" w:eastAsia="Times New Roman" w:hAnsi="Times New Roman" w:cs="Times New Roman"/>
          <w:sz w:val="28"/>
          <w:szCs w:val="28"/>
          <w:lang w:eastAsia="ru-RU"/>
        </w:rPr>
        <w:t xml:space="preserve"> письменное поручение Специалисту Отдела:</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в случае отсутствия заявителя при проведении открытого конкурса проинформировать его о победе в соответствии с </w:t>
      </w:r>
      <w:r w:rsidRPr="005E69A9">
        <w:rPr>
          <w:rStyle w:val="InternetLink"/>
          <w:rFonts w:ascii="Times New Roman" w:eastAsia="Times New Roman" w:hAnsi="Times New Roman" w:cs="Times New Roman"/>
          <w:color w:val="auto"/>
          <w:sz w:val="28"/>
          <w:szCs w:val="28"/>
          <w:u w:val="none"/>
          <w:lang w:eastAsia="ru-RU"/>
        </w:rPr>
        <w:t>пунктом 2.14.5</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подготовить и передать победителю свидетельство.</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3.4.3.2. В течение 10 (десяти) дней со дня подведения итогов открытого конкурса Специалист Отдела подготавливает свидетельство и </w:t>
      </w:r>
      <w:proofErr w:type="spellStart"/>
      <w:r w:rsidRPr="005E69A9">
        <w:rPr>
          <w:rFonts w:ascii="Times New Roman" w:eastAsia="Times New Roman" w:hAnsi="Times New Roman" w:cs="Times New Roman"/>
          <w:sz w:val="28"/>
          <w:szCs w:val="28"/>
          <w:lang w:eastAsia="ru-RU"/>
        </w:rPr>
        <w:t>передает</w:t>
      </w:r>
      <w:proofErr w:type="spellEnd"/>
      <w:r w:rsidRPr="005E69A9">
        <w:rPr>
          <w:rFonts w:ascii="Times New Roman" w:eastAsia="Times New Roman" w:hAnsi="Times New Roman" w:cs="Times New Roman"/>
          <w:sz w:val="28"/>
          <w:szCs w:val="28"/>
          <w:lang w:eastAsia="ru-RU"/>
        </w:rPr>
        <w:t xml:space="preserve"> его заявителю на руки, предварительно проинформировав его о готовности выдачи свидетельства в соответствии с </w:t>
      </w:r>
      <w:r w:rsidRPr="005E69A9">
        <w:rPr>
          <w:rStyle w:val="InternetLink"/>
          <w:rFonts w:ascii="Times New Roman" w:eastAsia="Times New Roman" w:hAnsi="Times New Roman" w:cs="Times New Roman"/>
          <w:color w:val="auto"/>
          <w:sz w:val="28"/>
          <w:szCs w:val="28"/>
          <w:u w:val="none"/>
          <w:lang w:eastAsia="ru-RU"/>
        </w:rPr>
        <w:t>пунктом 2.14.5</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3.4.4. Критериями принятия решений в рамках настоящей административной процедуры является отсутствие оснований для отказа в предоставлении муниципальной услуги, указанных в </w:t>
      </w:r>
      <w:r w:rsidRPr="005E69A9">
        <w:rPr>
          <w:rStyle w:val="InternetLink"/>
          <w:rFonts w:ascii="Times New Roman" w:eastAsia="Times New Roman" w:hAnsi="Times New Roman" w:cs="Times New Roman"/>
          <w:color w:val="auto"/>
          <w:sz w:val="28"/>
          <w:szCs w:val="28"/>
          <w:u w:val="none"/>
          <w:lang w:eastAsia="ru-RU"/>
        </w:rPr>
        <w:t>пункте 2.9</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B31FF3" w:rsidRPr="005E69A9" w:rsidRDefault="00B31FF3"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lastRenderedPageBreak/>
        <w:t xml:space="preserve">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на срок не менее чем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B31FF3" w:rsidRPr="005E69A9" w:rsidRDefault="00B31FF3" w:rsidP="005E69A9">
      <w:pPr>
        <w:widowControl w:val="0"/>
        <w:spacing w:after="0"/>
        <w:ind w:firstLine="540"/>
        <w:jc w:val="both"/>
        <w:rPr>
          <w:rFonts w:ascii="Times New Roman" w:eastAsia="Times New Roman" w:hAnsi="Times New Roman" w:cs="Times New Roman"/>
          <w:sz w:val="28"/>
          <w:szCs w:val="28"/>
          <w:lang w:eastAsia="ru-RU"/>
        </w:rPr>
      </w:pPr>
      <w:proofErr w:type="gramStart"/>
      <w:r w:rsidRPr="005E69A9">
        <w:rPr>
          <w:rFonts w:ascii="Times New Roman" w:eastAsia="Times New Roman" w:hAnsi="Times New Roman" w:cs="Times New Roman"/>
          <w:sz w:val="28"/>
          <w:szCs w:val="28"/>
          <w:lang w:eastAsia="ru-RU"/>
        </w:rPr>
        <w:t>Без проведения открытого конкурса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w:t>
      </w:r>
      <w:proofErr w:type="gramEnd"/>
      <w:r w:rsidRPr="005E69A9">
        <w:rPr>
          <w:rFonts w:ascii="Times New Roman" w:eastAsia="Times New Roman" w:hAnsi="Times New Roman" w:cs="Times New Roman"/>
          <w:sz w:val="28"/>
          <w:szCs w:val="28"/>
          <w:lang w:eastAsia="ru-RU"/>
        </w:rPr>
        <w:t xml:space="preserve"> срок приостановления действия указанного свидетельства.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3.4.5. Результатом окончания административной процедур</w:t>
      </w:r>
      <w:r w:rsidR="00B31FF3" w:rsidRPr="005E69A9">
        <w:rPr>
          <w:rFonts w:ascii="Times New Roman" w:eastAsia="Times New Roman" w:hAnsi="Times New Roman" w:cs="Times New Roman"/>
          <w:sz w:val="28"/>
          <w:szCs w:val="28"/>
          <w:lang w:eastAsia="ru-RU"/>
        </w:rPr>
        <w:t>ы является выдача свидетельства.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3.4.6. Способ фиксации результата административной процедуры: регистрация выданного свидетельства с пометкой о данном решении в журнале регистрации выданных свидетельств на право осуществления перевозок по одному или нескольким муниципальным маршрутам регулярных перевозок.</w:t>
      </w:r>
    </w:p>
    <w:p w:rsidR="00031E2C" w:rsidRPr="005E69A9" w:rsidRDefault="005504AD" w:rsidP="005E69A9">
      <w:pPr>
        <w:autoSpaceDE w:val="0"/>
        <w:autoSpaceDN w:val="0"/>
        <w:adjustRightInd w:val="0"/>
        <w:spacing w:after="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ab/>
      </w:r>
      <w:r w:rsidR="00152166" w:rsidRPr="005E69A9">
        <w:rPr>
          <w:rFonts w:ascii="Times New Roman" w:eastAsia="Times New Roman" w:hAnsi="Times New Roman" w:cs="Times New Roman"/>
          <w:sz w:val="28"/>
          <w:szCs w:val="28"/>
          <w:lang w:eastAsia="ru-RU"/>
        </w:rPr>
        <w:t>3.4.7.</w:t>
      </w:r>
      <w:r w:rsidR="00152166" w:rsidRPr="005E69A9">
        <w:rPr>
          <w:rFonts w:ascii="Times New Roman" w:hAnsi="Times New Roman" w:cs="Times New Roman"/>
          <w:sz w:val="28"/>
          <w:szCs w:val="28"/>
        </w:rPr>
        <w:t xml:space="preserve"> </w:t>
      </w:r>
      <w:r w:rsidR="00152166" w:rsidRPr="005E69A9">
        <w:rPr>
          <w:rFonts w:ascii="Times New Roman" w:hAnsi="Times New Roman" w:cs="Times New Roman"/>
          <w:bCs/>
          <w:sz w:val="28"/>
          <w:szCs w:val="28"/>
        </w:rPr>
        <w:t xml:space="preserve">Выдача свидетельства об осуществлении перевозок по муниципальному маршруту регулярных перевозок и карт соответствующего маршрута </w:t>
      </w:r>
      <w:r w:rsidR="00152166" w:rsidRPr="005E69A9">
        <w:rPr>
          <w:rFonts w:ascii="Times New Roman" w:hAnsi="Times New Roman" w:cs="Times New Roman"/>
          <w:sz w:val="28"/>
          <w:szCs w:val="28"/>
        </w:rPr>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w:t>
      </w:r>
      <w:r w:rsidR="00B31FF3" w:rsidRPr="005E69A9">
        <w:rPr>
          <w:rFonts w:ascii="Times New Roman" w:hAnsi="Times New Roman" w:cs="Times New Roman"/>
          <w:sz w:val="28"/>
          <w:szCs w:val="28"/>
        </w:rPr>
        <w:t>ществления регулярных перевозок</w:t>
      </w:r>
      <w:r w:rsidR="00031E2C" w:rsidRPr="005E69A9">
        <w:rPr>
          <w:rFonts w:ascii="Times New Roman" w:hAnsi="Times New Roman" w:cs="Times New Roman"/>
          <w:sz w:val="28"/>
          <w:szCs w:val="28"/>
        </w:rPr>
        <w:t xml:space="preserve">: </w:t>
      </w:r>
    </w:p>
    <w:p w:rsidR="0056468B" w:rsidRPr="005E69A9" w:rsidRDefault="00031E2C" w:rsidP="005E69A9">
      <w:pPr>
        <w:autoSpaceDE w:val="0"/>
        <w:autoSpaceDN w:val="0"/>
        <w:adjustRightInd w:val="0"/>
        <w:spacing w:after="0"/>
        <w:jc w:val="both"/>
        <w:rPr>
          <w:rFonts w:ascii="Times New Roman" w:hAnsi="Times New Roman" w:cs="Times New Roman"/>
          <w:sz w:val="28"/>
          <w:szCs w:val="28"/>
        </w:rPr>
      </w:pPr>
      <w:r w:rsidRPr="005E69A9">
        <w:rPr>
          <w:rFonts w:ascii="Times New Roman" w:hAnsi="Times New Roman" w:cs="Times New Roman"/>
          <w:sz w:val="28"/>
          <w:szCs w:val="28"/>
        </w:rPr>
        <w:tab/>
      </w:r>
      <w:r w:rsidR="008444F0" w:rsidRPr="005E69A9">
        <w:rPr>
          <w:rFonts w:ascii="Times New Roman" w:hAnsi="Times New Roman" w:cs="Times New Roman"/>
          <w:sz w:val="28"/>
          <w:szCs w:val="28"/>
        </w:rPr>
        <w:t xml:space="preserve"> </w:t>
      </w:r>
      <w:r w:rsidRPr="005E69A9">
        <w:rPr>
          <w:rFonts w:ascii="Times New Roman" w:hAnsi="Times New Roman" w:cs="Times New Roman"/>
          <w:sz w:val="28"/>
          <w:szCs w:val="28"/>
        </w:rPr>
        <w:t>П</w:t>
      </w:r>
      <w:r w:rsidR="0056468B" w:rsidRPr="005E69A9">
        <w:rPr>
          <w:rFonts w:ascii="Times New Roman" w:hAnsi="Times New Roman" w:cs="Times New Roman"/>
          <w:sz w:val="28"/>
          <w:szCs w:val="28"/>
        </w:rPr>
        <w:t>осле наступления обстоятель</w:t>
      </w:r>
      <w:proofErr w:type="gramStart"/>
      <w:r w:rsidR="0056468B" w:rsidRPr="005E69A9">
        <w:rPr>
          <w:rFonts w:ascii="Times New Roman" w:hAnsi="Times New Roman" w:cs="Times New Roman"/>
          <w:sz w:val="28"/>
          <w:szCs w:val="28"/>
        </w:rPr>
        <w:t>ств пр</w:t>
      </w:r>
      <w:proofErr w:type="gramEnd"/>
      <w:r w:rsidR="0056468B" w:rsidRPr="005E69A9">
        <w:rPr>
          <w:rFonts w:ascii="Times New Roman" w:hAnsi="Times New Roman" w:cs="Times New Roman"/>
          <w:sz w:val="28"/>
          <w:szCs w:val="28"/>
        </w:rPr>
        <w:t xml:space="preserve">едусмотренных: </w:t>
      </w:r>
    </w:p>
    <w:p w:rsidR="00152166" w:rsidRPr="005E69A9" w:rsidRDefault="0056468B" w:rsidP="005E69A9">
      <w:pPr>
        <w:autoSpaceDE w:val="0"/>
        <w:autoSpaceDN w:val="0"/>
        <w:adjustRightInd w:val="0"/>
        <w:spacing w:after="0"/>
        <w:jc w:val="both"/>
        <w:rPr>
          <w:rFonts w:ascii="Times New Roman" w:hAnsi="Times New Roman" w:cs="Times New Roman"/>
          <w:sz w:val="28"/>
          <w:szCs w:val="28"/>
        </w:rPr>
      </w:pPr>
      <w:r w:rsidRPr="005E69A9">
        <w:rPr>
          <w:rFonts w:ascii="Times New Roman" w:hAnsi="Times New Roman" w:cs="Times New Roman"/>
          <w:sz w:val="28"/>
          <w:szCs w:val="28"/>
        </w:rPr>
        <w:tab/>
      </w:r>
      <w:proofErr w:type="gramStart"/>
      <w:r w:rsidRPr="005E69A9">
        <w:rPr>
          <w:rFonts w:ascii="Times New Roman" w:hAnsi="Times New Roman" w:cs="Times New Roman"/>
          <w:sz w:val="28"/>
          <w:szCs w:val="28"/>
        </w:rPr>
        <w:t xml:space="preserve">- </w:t>
      </w:r>
      <w:r w:rsidR="00152166" w:rsidRPr="005E69A9">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w:t>
      </w:r>
      <w:r w:rsidRPr="005E69A9">
        <w:rPr>
          <w:rFonts w:ascii="Times New Roman" w:hAnsi="Times New Roman" w:cs="Times New Roman"/>
          <w:sz w:val="28"/>
          <w:szCs w:val="28"/>
        </w:rPr>
        <w:t>е</w:t>
      </w:r>
      <w:proofErr w:type="gramEnd"/>
      <w:r w:rsidRPr="005E69A9">
        <w:rPr>
          <w:rFonts w:ascii="Times New Roman" w:hAnsi="Times New Roman" w:cs="Times New Roman"/>
          <w:sz w:val="28"/>
          <w:szCs w:val="28"/>
        </w:rPr>
        <w:t xml:space="preserve"> проведение открытого конкурса, либо:</w:t>
      </w:r>
    </w:p>
    <w:p w:rsidR="00152166" w:rsidRPr="005E69A9" w:rsidRDefault="00152166" w:rsidP="005E69A9">
      <w:pPr>
        <w:autoSpaceDE w:val="0"/>
        <w:autoSpaceDN w:val="0"/>
        <w:adjustRightInd w:val="0"/>
        <w:spacing w:after="0"/>
        <w:jc w:val="both"/>
        <w:rPr>
          <w:rFonts w:ascii="Times New Roman" w:hAnsi="Times New Roman" w:cs="Times New Roman"/>
          <w:sz w:val="28"/>
          <w:szCs w:val="28"/>
        </w:rPr>
      </w:pPr>
      <w:r w:rsidRPr="005E69A9">
        <w:rPr>
          <w:rFonts w:ascii="Times New Roman" w:hAnsi="Times New Roman" w:cs="Times New Roman"/>
          <w:sz w:val="28"/>
          <w:szCs w:val="28"/>
        </w:rPr>
        <w:tab/>
        <w:t xml:space="preserve">- вступление в законную силу решения суда об аннулировании лицензии, имеющейся у юридического лица, индивидуального </w:t>
      </w:r>
      <w:r w:rsidRPr="005E69A9">
        <w:rPr>
          <w:rFonts w:ascii="Times New Roman" w:hAnsi="Times New Roman" w:cs="Times New Roman"/>
          <w:sz w:val="28"/>
          <w:szCs w:val="28"/>
        </w:rPr>
        <w:lastRenderedPageBreak/>
        <w:t>предпринимателя или хотя бы одного из участников договора простого товарищества, которым выдано данное свидетельство</w:t>
      </w:r>
      <w:r w:rsidR="0056468B" w:rsidRPr="005E69A9">
        <w:rPr>
          <w:rFonts w:ascii="Times New Roman" w:hAnsi="Times New Roman" w:cs="Times New Roman"/>
          <w:sz w:val="28"/>
          <w:szCs w:val="28"/>
        </w:rPr>
        <w:t xml:space="preserve"> или:</w:t>
      </w:r>
    </w:p>
    <w:p w:rsidR="00031E2C" w:rsidRPr="005E69A9" w:rsidRDefault="008444F0" w:rsidP="005E69A9">
      <w:pPr>
        <w:autoSpaceDE w:val="0"/>
        <w:autoSpaceDN w:val="0"/>
        <w:adjustRightInd w:val="0"/>
        <w:spacing w:after="0"/>
        <w:jc w:val="both"/>
        <w:rPr>
          <w:rFonts w:ascii="Times New Roman" w:hAnsi="Times New Roman" w:cs="Times New Roman"/>
          <w:sz w:val="28"/>
          <w:szCs w:val="28"/>
        </w:rPr>
      </w:pPr>
      <w:r w:rsidRPr="005E69A9">
        <w:rPr>
          <w:rFonts w:ascii="Times New Roman" w:hAnsi="Times New Roman" w:cs="Times New Roman"/>
          <w:sz w:val="28"/>
          <w:szCs w:val="28"/>
        </w:rPr>
        <w:tab/>
      </w:r>
      <w:r w:rsidR="00152166" w:rsidRPr="005E69A9">
        <w:rPr>
          <w:rFonts w:ascii="Times New Roman" w:hAnsi="Times New Roman" w:cs="Times New Roman"/>
          <w:sz w:val="28"/>
          <w:szCs w:val="28"/>
        </w:rPr>
        <w:t xml:space="preserve">- принятие уполномоченным органом местного самоуправления решения </w:t>
      </w:r>
      <w:proofErr w:type="gramStart"/>
      <w:r w:rsidR="00152166" w:rsidRPr="005E69A9">
        <w:rPr>
          <w:rFonts w:ascii="Times New Roman"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sidR="00152166" w:rsidRPr="005E69A9">
        <w:rPr>
          <w:rFonts w:ascii="Times New Roman"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течение более чем </w:t>
      </w:r>
      <w:proofErr w:type="spellStart"/>
      <w:r w:rsidR="00152166" w:rsidRPr="005E69A9">
        <w:rPr>
          <w:rFonts w:ascii="Times New Roman" w:hAnsi="Times New Roman" w:cs="Times New Roman"/>
          <w:sz w:val="28"/>
          <w:szCs w:val="28"/>
        </w:rPr>
        <w:t>трех</w:t>
      </w:r>
      <w:proofErr w:type="spellEnd"/>
      <w:r w:rsidR="00152166" w:rsidRPr="005E69A9">
        <w:rPr>
          <w:rFonts w:ascii="Times New Roman" w:hAnsi="Times New Roman" w:cs="Times New Roman"/>
          <w:sz w:val="28"/>
          <w:szCs w:val="28"/>
        </w:rPr>
        <w:t xml:space="preserve"> дней подряд</w:t>
      </w:r>
      <w:r w:rsidR="00031E2C" w:rsidRPr="005E69A9">
        <w:rPr>
          <w:rFonts w:ascii="Times New Roman" w:hAnsi="Times New Roman" w:cs="Times New Roman"/>
          <w:sz w:val="28"/>
          <w:szCs w:val="28"/>
        </w:rPr>
        <w:t>.</w:t>
      </w:r>
    </w:p>
    <w:p w:rsidR="009F6DA6" w:rsidRPr="005E69A9" w:rsidRDefault="0056468B" w:rsidP="005E69A9">
      <w:pPr>
        <w:autoSpaceDE w:val="0"/>
        <w:autoSpaceDN w:val="0"/>
        <w:adjustRightInd w:val="0"/>
        <w:spacing w:after="0"/>
        <w:jc w:val="both"/>
        <w:rPr>
          <w:rFonts w:ascii="Times New Roman" w:hAnsi="Times New Roman" w:cs="Times New Roman"/>
          <w:sz w:val="28"/>
          <w:szCs w:val="28"/>
        </w:rPr>
      </w:pPr>
      <w:r w:rsidRPr="005E69A9">
        <w:rPr>
          <w:rFonts w:ascii="Times New Roman" w:hAnsi="Times New Roman" w:cs="Times New Roman"/>
          <w:sz w:val="28"/>
          <w:szCs w:val="28"/>
        </w:rPr>
        <w:t xml:space="preserve"> </w:t>
      </w:r>
      <w:r w:rsidR="009F6DA6" w:rsidRPr="005E69A9">
        <w:rPr>
          <w:rFonts w:ascii="Times New Roman" w:hAnsi="Times New Roman" w:cs="Times New Roman"/>
          <w:sz w:val="28"/>
          <w:szCs w:val="28"/>
        </w:rPr>
        <w:tab/>
      </w:r>
      <w:proofErr w:type="gramStart"/>
      <w:r w:rsidR="009F6DA6" w:rsidRPr="005E69A9">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009F6DA6" w:rsidRPr="005E69A9">
        <w:rPr>
          <w:rFonts w:ascii="Times New Roman" w:hAnsi="Times New Roman" w:cs="Times New Roman"/>
          <w:sz w:val="28"/>
          <w:szCs w:val="28"/>
        </w:rPr>
        <w:t xml:space="preserve"> проведение открытого конкурса, </w:t>
      </w:r>
      <w:r w:rsidR="009F6DA6" w:rsidRPr="005E69A9">
        <w:rPr>
          <w:rFonts w:ascii="Times New Roman" w:hAnsi="Times New Roman" w:cs="Times New Roman"/>
          <w:bCs/>
          <w:sz w:val="28"/>
          <w:szCs w:val="28"/>
        </w:rPr>
        <w:t>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6B2A2C" w:rsidRPr="005E69A9" w:rsidRDefault="00D123D0" w:rsidP="005E69A9">
      <w:pPr>
        <w:widowControl w:val="0"/>
        <w:spacing w:after="0"/>
        <w:ind w:firstLine="540"/>
        <w:jc w:val="both"/>
        <w:outlineLvl w:val="2"/>
        <w:rPr>
          <w:rFonts w:ascii="Times New Roman" w:eastAsia="Times New Roman" w:hAnsi="Times New Roman" w:cs="Times New Roman"/>
          <w:b/>
          <w:sz w:val="28"/>
          <w:szCs w:val="28"/>
          <w:lang w:eastAsia="ru-RU"/>
        </w:rPr>
      </w:pPr>
      <w:r w:rsidRPr="005E69A9">
        <w:rPr>
          <w:rFonts w:ascii="Times New Roman" w:eastAsia="Times New Roman" w:hAnsi="Times New Roman" w:cs="Times New Roman"/>
          <w:sz w:val="28"/>
          <w:szCs w:val="28"/>
          <w:lang w:eastAsia="ru-RU"/>
        </w:rPr>
        <w:t>3.5</w:t>
      </w:r>
      <w:r w:rsidRPr="005E69A9">
        <w:rPr>
          <w:rFonts w:ascii="Times New Roman" w:eastAsia="Times New Roman" w:hAnsi="Times New Roman" w:cs="Times New Roman"/>
          <w:b/>
          <w:sz w:val="28"/>
          <w:szCs w:val="28"/>
          <w:lang w:eastAsia="ru-RU"/>
        </w:rPr>
        <w:t>. Переоформление свидетельства</w:t>
      </w:r>
      <w:r w:rsidR="003E3D3F" w:rsidRPr="005E69A9">
        <w:rPr>
          <w:rFonts w:ascii="Times New Roman" w:eastAsia="Times New Roman" w:hAnsi="Times New Roman" w:cs="Times New Roman"/>
          <w:b/>
          <w:sz w:val="28"/>
          <w:szCs w:val="28"/>
          <w:lang w:eastAsia="ru-RU"/>
        </w:rPr>
        <w:t xml:space="preserve"> и карт маршрута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3.5.1. События (юридические факты), являющиеся основанием для начала административной процедуры: регистрация заявления.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3.5.2. Ответственным за выполнение административной процедуры является Специалист Отдела.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3.5.3. Содержание, продолжительность и максимальный срок выполнения административного действия.</w:t>
      </w:r>
    </w:p>
    <w:p w:rsidR="003E3D3F" w:rsidRPr="005E69A9" w:rsidRDefault="005E69A9" w:rsidP="005E69A9">
      <w:pPr>
        <w:tabs>
          <w:tab w:val="left" w:pos="567"/>
        </w:tabs>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bookmarkStart w:id="23" w:name="_GoBack"/>
      <w:bookmarkEnd w:id="23"/>
      <w:r w:rsidR="00D123D0" w:rsidRPr="005E69A9">
        <w:rPr>
          <w:rFonts w:ascii="Times New Roman" w:eastAsia="Times New Roman" w:hAnsi="Times New Roman" w:cs="Times New Roman"/>
          <w:sz w:val="28"/>
          <w:szCs w:val="28"/>
          <w:lang w:eastAsia="ru-RU"/>
        </w:rPr>
        <w:t xml:space="preserve">3.5.3.1. Переоформление свидетельства </w:t>
      </w:r>
      <w:r w:rsidR="003E3D3F" w:rsidRPr="005E69A9">
        <w:rPr>
          <w:rFonts w:ascii="Times New Roman" w:eastAsia="Times New Roman" w:hAnsi="Times New Roman" w:cs="Times New Roman"/>
          <w:sz w:val="28"/>
          <w:szCs w:val="28"/>
          <w:lang w:eastAsia="ru-RU"/>
        </w:rPr>
        <w:t xml:space="preserve">и карты маршрута </w:t>
      </w:r>
      <w:r w:rsidR="00D123D0" w:rsidRPr="005E69A9">
        <w:rPr>
          <w:rFonts w:ascii="Times New Roman" w:eastAsia="Times New Roman" w:hAnsi="Times New Roman" w:cs="Times New Roman"/>
          <w:sz w:val="28"/>
          <w:szCs w:val="28"/>
          <w:lang w:eastAsia="ru-RU"/>
        </w:rPr>
        <w:t xml:space="preserve">в части продления срока действия, </w:t>
      </w:r>
      <w:r w:rsidR="003E3D3F" w:rsidRPr="005E69A9">
        <w:rPr>
          <w:rFonts w:ascii="Times New Roman" w:hAnsi="Times New Roman" w:cs="Times New Roman"/>
          <w:sz w:val="28"/>
          <w:szCs w:val="28"/>
        </w:rPr>
        <w:t>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3.5.3.2. Выдача переоформленного свидетельства на руки заявителю, предварительное информирование его о готовности выдачи свидетельства в соответствии с </w:t>
      </w:r>
      <w:r w:rsidRPr="005E69A9">
        <w:rPr>
          <w:rStyle w:val="InternetLink"/>
          <w:rFonts w:ascii="Times New Roman" w:eastAsia="Times New Roman" w:hAnsi="Times New Roman" w:cs="Times New Roman"/>
          <w:color w:val="auto"/>
          <w:sz w:val="28"/>
          <w:szCs w:val="28"/>
          <w:u w:val="none"/>
          <w:lang w:eastAsia="ru-RU"/>
        </w:rPr>
        <w:t>пунктом 2.14.5</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3.5.3.3. Продолжительность и максимальный срок выполнения административной процедуры: 5 (пять) дней.</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3.5.4. Критериями принятия решений является отсутствие оснований для отказа в предоставлении муниципальной услуги, указанных в </w:t>
      </w:r>
      <w:r w:rsidRPr="005E69A9">
        <w:rPr>
          <w:rStyle w:val="InternetLink"/>
          <w:rFonts w:ascii="Times New Roman" w:eastAsia="Times New Roman" w:hAnsi="Times New Roman" w:cs="Times New Roman"/>
          <w:color w:val="auto"/>
          <w:sz w:val="28"/>
          <w:szCs w:val="28"/>
          <w:u w:val="none"/>
          <w:lang w:eastAsia="ru-RU"/>
        </w:rPr>
        <w:t>пункте 2.9</w:t>
      </w:r>
      <w:r w:rsidRPr="005E69A9">
        <w:rPr>
          <w:rFonts w:ascii="Times New Roman" w:eastAsia="Times New Roman" w:hAnsi="Times New Roman" w:cs="Times New Roman"/>
          <w:sz w:val="28"/>
          <w:szCs w:val="28"/>
          <w:lang w:eastAsia="ru-RU"/>
        </w:rPr>
        <w:t xml:space="preserve"> </w:t>
      </w:r>
      <w:r w:rsidRPr="005E69A9">
        <w:rPr>
          <w:rFonts w:ascii="Times New Roman" w:eastAsia="Times New Roman" w:hAnsi="Times New Roman" w:cs="Times New Roman"/>
          <w:sz w:val="28"/>
          <w:szCs w:val="28"/>
          <w:lang w:eastAsia="ru-RU"/>
        </w:rPr>
        <w:lastRenderedPageBreak/>
        <w:t>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3.5.5. Результатом административной процедуры является переоформление ранее выданного заявителю свидетельства и карт маршрута и выдача его заявителю.</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3.5.6. Способ фиксации результата выполнения административной процедуры: пометка о переоформлении свидетельства в журнале регистраций.</w:t>
      </w:r>
    </w:p>
    <w:p w:rsidR="006B2A2C" w:rsidRPr="005E69A9" w:rsidRDefault="00D123D0" w:rsidP="005E69A9">
      <w:pPr>
        <w:widowControl w:val="0"/>
        <w:spacing w:after="0"/>
        <w:ind w:firstLine="540"/>
        <w:jc w:val="both"/>
        <w:outlineLvl w:val="2"/>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3.6. </w:t>
      </w:r>
      <w:r w:rsidRPr="005E69A9">
        <w:rPr>
          <w:rFonts w:ascii="Times New Roman" w:eastAsia="Times New Roman" w:hAnsi="Times New Roman" w:cs="Times New Roman"/>
          <w:b/>
          <w:sz w:val="28"/>
          <w:szCs w:val="28"/>
          <w:lang w:eastAsia="ru-RU"/>
        </w:rPr>
        <w:t>Прекращение действия свидетельства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3.6.1. События (юридические факты), являющиеся основанием для начала административной процедуры: регистрация заявления.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3.6.2. Ответственным за выполнение административной процедуры является Специалист Отдела.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3.6.3. Содержание, продолжительность и максимальный срок выполнения административного действия.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3.6.3.1. </w:t>
      </w:r>
      <w:proofErr w:type="gramStart"/>
      <w:r w:rsidRPr="005E69A9">
        <w:rPr>
          <w:rFonts w:ascii="Times New Roman" w:eastAsia="Times New Roman" w:hAnsi="Times New Roman" w:cs="Times New Roman"/>
          <w:sz w:val="28"/>
          <w:szCs w:val="28"/>
          <w:lang w:eastAsia="ru-RU"/>
        </w:rPr>
        <w:t>После принятия заявления на прекращение действия свидетельства в течение 10 (десяти) дней Специалист Отдела размещает на официальном сайте Администрации в информационно-телекоммуникационной сети "Интернет" информацию о поступлении данного заявления, в свою очередь заявитель обязан осуществлять перевоз</w:t>
      </w:r>
      <w:r w:rsidR="00EF632D" w:rsidRPr="005E69A9">
        <w:rPr>
          <w:rFonts w:ascii="Times New Roman" w:eastAsia="Times New Roman" w:hAnsi="Times New Roman" w:cs="Times New Roman"/>
          <w:sz w:val="28"/>
          <w:szCs w:val="28"/>
          <w:lang w:eastAsia="ru-RU"/>
        </w:rPr>
        <w:t xml:space="preserve">ки по выданному свидетельству </w:t>
      </w:r>
      <w:proofErr w:type="spellStart"/>
      <w:r w:rsidR="00EF632D" w:rsidRPr="005E69A9">
        <w:rPr>
          <w:rFonts w:ascii="Times New Roman" w:eastAsia="Times New Roman" w:hAnsi="Times New Roman" w:cs="Times New Roman"/>
          <w:sz w:val="28"/>
          <w:szCs w:val="28"/>
          <w:lang w:eastAsia="ru-RU"/>
        </w:rPr>
        <w:t>ещ</w:t>
      </w:r>
      <w:r w:rsidRPr="005E69A9">
        <w:rPr>
          <w:rFonts w:ascii="Times New Roman" w:eastAsia="Times New Roman" w:hAnsi="Times New Roman" w:cs="Times New Roman"/>
          <w:sz w:val="28"/>
          <w:szCs w:val="28"/>
          <w:lang w:eastAsia="ru-RU"/>
        </w:rPr>
        <w:t>е</w:t>
      </w:r>
      <w:proofErr w:type="spellEnd"/>
      <w:r w:rsidRPr="005E69A9">
        <w:rPr>
          <w:rFonts w:ascii="Times New Roman" w:eastAsia="Times New Roman" w:hAnsi="Times New Roman" w:cs="Times New Roman"/>
          <w:sz w:val="28"/>
          <w:szCs w:val="28"/>
          <w:lang w:eastAsia="ru-RU"/>
        </w:rPr>
        <w:t xml:space="preserve"> в течение 90 (девяноста) дней со дня обращения о прекращении действия указанного свидетельства.</w:t>
      </w:r>
      <w:proofErr w:type="gramEnd"/>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3.6.3.2. По </w:t>
      </w:r>
      <w:proofErr w:type="gramStart"/>
      <w:r w:rsidRPr="005E69A9">
        <w:rPr>
          <w:rFonts w:ascii="Times New Roman" w:eastAsia="Times New Roman" w:hAnsi="Times New Roman" w:cs="Times New Roman"/>
          <w:sz w:val="28"/>
          <w:szCs w:val="28"/>
          <w:lang w:eastAsia="ru-RU"/>
        </w:rPr>
        <w:t>прошествии</w:t>
      </w:r>
      <w:proofErr w:type="gramEnd"/>
      <w:r w:rsidRPr="005E69A9">
        <w:rPr>
          <w:rFonts w:ascii="Times New Roman" w:eastAsia="Times New Roman" w:hAnsi="Times New Roman" w:cs="Times New Roman"/>
          <w:sz w:val="28"/>
          <w:szCs w:val="28"/>
          <w:lang w:eastAsia="ru-RU"/>
        </w:rPr>
        <w:t xml:space="preserve"> 90 (девяноста) дней со дня обращения в течение 3 (</w:t>
      </w:r>
      <w:proofErr w:type="spellStart"/>
      <w:r w:rsidRPr="005E69A9">
        <w:rPr>
          <w:rFonts w:ascii="Times New Roman" w:eastAsia="Times New Roman" w:hAnsi="Times New Roman" w:cs="Times New Roman"/>
          <w:sz w:val="28"/>
          <w:szCs w:val="28"/>
          <w:lang w:eastAsia="ru-RU"/>
        </w:rPr>
        <w:t>трех</w:t>
      </w:r>
      <w:proofErr w:type="spellEnd"/>
      <w:r w:rsidRPr="005E69A9">
        <w:rPr>
          <w:rFonts w:ascii="Times New Roman" w:eastAsia="Times New Roman" w:hAnsi="Times New Roman" w:cs="Times New Roman"/>
          <w:sz w:val="28"/>
          <w:szCs w:val="28"/>
          <w:lang w:eastAsia="ru-RU"/>
        </w:rPr>
        <w:t xml:space="preserve">) дней Специалист Отдела фиксирует прекращение действия свидетельства в журнале регистраций и направляет уведомление о прекращении действия свидетельства заявителю в соответствии с </w:t>
      </w:r>
      <w:r w:rsidRPr="005E69A9">
        <w:rPr>
          <w:rStyle w:val="InternetLink"/>
          <w:rFonts w:ascii="Times New Roman" w:eastAsia="Times New Roman" w:hAnsi="Times New Roman" w:cs="Times New Roman"/>
          <w:color w:val="auto"/>
          <w:sz w:val="28"/>
          <w:szCs w:val="28"/>
          <w:u w:val="none"/>
          <w:lang w:eastAsia="ru-RU"/>
        </w:rPr>
        <w:t>пунктом 2.14.5</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3.6.3.3. Продолжительность и максимальный срок выполнения административной процедуры: 90 (девяносто</w:t>
      </w:r>
      <w:proofErr w:type="gramStart"/>
      <w:r w:rsidRPr="005E69A9">
        <w:rPr>
          <w:rFonts w:ascii="Times New Roman" w:eastAsia="Times New Roman" w:hAnsi="Times New Roman" w:cs="Times New Roman"/>
          <w:sz w:val="28"/>
          <w:szCs w:val="28"/>
          <w:lang w:eastAsia="ru-RU"/>
        </w:rPr>
        <w:t xml:space="preserve"> )</w:t>
      </w:r>
      <w:proofErr w:type="gramEnd"/>
      <w:r w:rsidRPr="005E69A9">
        <w:rPr>
          <w:rFonts w:ascii="Times New Roman" w:eastAsia="Times New Roman" w:hAnsi="Times New Roman" w:cs="Times New Roman"/>
          <w:sz w:val="28"/>
          <w:szCs w:val="28"/>
          <w:lang w:eastAsia="ru-RU"/>
        </w:rPr>
        <w:t xml:space="preserve"> дней.</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3.6.4. Критериями принятия решений является отсутствие оснований для отказа в предоставлении государственной услуги, указанных в </w:t>
      </w:r>
      <w:r w:rsidRPr="005E69A9">
        <w:rPr>
          <w:rStyle w:val="InternetLink"/>
          <w:rFonts w:ascii="Times New Roman" w:eastAsia="Times New Roman" w:hAnsi="Times New Roman" w:cs="Times New Roman"/>
          <w:color w:val="auto"/>
          <w:sz w:val="28"/>
          <w:szCs w:val="28"/>
          <w:u w:val="none"/>
          <w:lang w:eastAsia="ru-RU"/>
        </w:rPr>
        <w:t>пункте 2.9</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3.6.5. Результатом административной процедуры является прекращение действия свидетельства.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3.6.6. Способ фиксации результата выполнения административной пр</w:t>
      </w:r>
      <w:r w:rsidR="00EF632D" w:rsidRPr="005E69A9">
        <w:rPr>
          <w:rFonts w:ascii="Times New Roman" w:eastAsia="Times New Roman" w:hAnsi="Times New Roman" w:cs="Times New Roman"/>
          <w:sz w:val="28"/>
          <w:szCs w:val="28"/>
          <w:lang w:eastAsia="ru-RU"/>
        </w:rPr>
        <w:t>оцедуры: регистрация  прекращени</w:t>
      </w:r>
      <w:r w:rsidRPr="005E69A9">
        <w:rPr>
          <w:rFonts w:ascii="Times New Roman" w:eastAsia="Times New Roman" w:hAnsi="Times New Roman" w:cs="Times New Roman"/>
          <w:sz w:val="28"/>
          <w:szCs w:val="28"/>
          <w:lang w:eastAsia="ru-RU"/>
        </w:rPr>
        <w:t>я действия свидетельства в АСЭД.</w:t>
      </w:r>
    </w:p>
    <w:p w:rsidR="006B2A2C" w:rsidRPr="005E69A9" w:rsidRDefault="00D123D0" w:rsidP="005E69A9">
      <w:pPr>
        <w:widowControl w:val="0"/>
        <w:spacing w:after="0"/>
        <w:ind w:firstLine="540"/>
        <w:jc w:val="both"/>
        <w:outlineLvl w:val="2"/>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3.7. Направление уведомления об отказе в предоставлении муниципальной услуги</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3.7.1. События (юридические факты), являющиеся основанием для начала административной процедуры: наличие оснований для отказа в </w:t>
      </w:r>
      <w:r w:rsidRPr="005E69A9">
        <w:rPr>
          <w:rFonts w:ascii="Times New Roman" w:eastAsia="Times New Roman" w:hAnsi="Times New Roman" w:cs="Times New Roman"/>
          <w:sz w:val="28"/>
          <w:szCs w:val="28"/>
          <w:lang w:eastAsia="ru-RU"/>
        </w:rPr>
        <w:lastRenderedPageBreak/>
        <w:t xml:space="preserve">предоставлении муниципальной  услуги (далее - Отказ) в соответствии с </w:t>
      </w:r>
      <w:r w:rsidRPr="005E69A9">
        <w:rPr>
          <w:rStyle w:val="InternetLink"/>
          <w:rFonts w:ascii="Times New Roman" w:eastAsia="Times New Roman" w:hAnsi="Times New Roman" w:cs="Times New Roman"/>
          <w:color w:val="auto"/>
          <w:sz w:val="28"/>
          <w:szCs w:val="28"/>
          <w:u w:val="none"/>
          <w:lang w:eastAsia="ru-RU"/>
        </w:rPr>
        <w:t>пунктом 2.9</w:t>
      </w:r>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3.7.2. Должностным лицом, ответственным за выполнение административного действия, является Специалист Отдела.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3.7.3. Содержание, продолжительность и максимальный срок выполнения административного действия.</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3.7.3.1. </w:t>
      </w:r>
      <w:proofErr w:type="gramStart"/>
      <w:r w:rsidRPr="005E69A9">
        <w:rPr>
          <w:rFonts w:ascii="Times New Roman" w:eastAsia="Times New Roman" w:hAnsi="Times New Roman" w:cs="Times New Roman"/>
          <w:sz w:val="28"/>
          <w:szCs w:val="28"/>
          <w:lang w:eastAsia="ru-RU"/>
        </w:rPr>
        <w:t xml:space="preserve">В случае принятия решения о невозможности предоставления муниципальной услуги Специалист Отдела подготавливает </w:t>
      </w:r>
      <w:r w:rsidRPr="005E69A9">
        <w:rPr>
          <w:rStyle w:val="InternetLink"/>
          <w:rFonts w:ascii="Times New Roman" w:eastAsia="Times New Roman" w:hAnsi="Times New Roman" w:cs="Times New Roman"/>
          <w:color w:val="auto"/>
          <w:sz w:val="28"/>
          <w:szCs w:val="28"/>
          <w:u w:val="none"/>
          <w:lang w:eastAsia="ru-RU"/>
        </w:rPr>
        <w:t>отказ</w:t>
      </w:r>
      <w:r w:rsidRPr="005E69A9">
        <w:rPr>
          <w:rFonts w:ascii="Times New Roman" w:eastAsia="Times New Roman" w:hAnsi="Times New Roman" w:cs="Times New Roman"/>
          <w:sz w:val="28"/>
          <w:szCs w:val="28"/>
          <w:lang w:eastAsia="ru-RU"/>
        </w:rPr>
        <w:t xml:space="preserve"> с указанием причины отказа в выдаче/переоформлении свидетельства и карт маршрута оформленный в соответствии с приложением № 2 к настоящему Административному регламенту на бланке Администрации, подписанный первым заместителем Главы и зарегистрированный в соответствии с инструкцией по делопроизводству Администрации, направленный заявителю почтовым отправлением либо выданный на руки заявителю (уполномоченному</w:t>
      </w:r>
      <w:proofErr w:type="gramEnd"/>
      <w:r w:rsidRPr="005E69A9">
        <w:rPr>
          <w:rFonts w:ascii="Times New Roman" w:eastAsia="Times New Roman" w:hAnsi="Times New Roman" w:cs="Times New Roman"/>
          <w:sz w:val="28"/>
          <w:szCs w:val="28"/>
          <w:lang w:eastAsia="ru-RU"/>
        </w:rPr>
        <w:t xml:space="preserve"> заявителем лицу) под роспись или иным способом, указанным в заявлении.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3.7.3.2. Продолжительность и максимальный срок выполнения административной процедуры: 5 (пять) рабочих дней.</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3.7.4. Критериями принятия решений в рамках настоящей административной процедуры является наличие оснований для Отказа, указанных в </w:t>
      </w:r>
      <w:hyperlink w:anchor="P159">
        <w:r w:rsidRPr="005E69A9">
          <w:rPr>
            <w:rStyle w:val="InternetLink"/>
            <w:rFonts w:ascii="Times New Roman" w:eastAsia="Times New Roman" w:hAnsi="Times New Roman" w:cs="Times New Roman"/>
            <w:color w:val="auto"/>
            <w:sz w:val="28"/>
            <w:szCs w:val="28"/>
            <w:u w:val="none"/>
            <w:lang w:eastAsia="ru-RU"/>
          </w:rPr>
          <w:t>пункте 2.9</w:t>
        </w:r>
      </w:hyperlink>
      <w:r w:rsidRPr="005E69A9">
        <w:rPr>
          <w:rFonts w:ascii="Times New Roman" w:eastAsia="Times New Roman" w:hAnsi="Times New Roman" w:cs="Times New Roman"/>
          <w:sz w:val="28"/>
          <w:szCs w:val="28"/>
          <w:lang w:eastAsia="ru-RU"/>
        </w:rPr>
        <w:t xml:space="preserve"> настоящего Административного регламента.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3.7.5. Результатом административной процедуры является направление Отказа с указанием причины.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3.7.6. Способ фиксации результата выполнения административной процедуры: регистрация Отказа в АСЭД.</w:t>
      </w:r>
    </w:p>
    <w:p w:rsidR="00927C6B" w:rsidRPr="005E69A9" w:rsidRDefault="00927C6B" w:rsidP="005E69A9">
      <w:pPr>
        <w:autoSpaceDE w:val="0"/>
        <w:autoSpaceDN w:val="0"/>
        <w:adjustRightInd w:val="0"/>
        <w:spacing w:after="0"/>
        <w:jc w:val="center"/>
        <w:rPr>
          <w:rFonts w:ascii="Times New Roman" w:hAnsi="Times New Roman" w:cs="Times New Roman"/>
          <w:b/>
          <w:sz w:val="28"/>
          <w:szCs w:val="28"/>
        </w:rPr>
      </w:pPr>
    </w:p>
    <w:p w:rsidR="00C048FF" w:rsidRPr="005E69A9" w:rsidRDefault="00D123D0" w:rsidP="005E69A9">
      <w:pPr>
        <w:autoSpaceDE w:val="0"/>
        <w:autoSpaceDN w:val="0"/>
        <w:adjustRightInd w:val="0"/>
        <w:spacing w:after="0"/>
        <w:jc w:val="center"/>
        <w:rPr>
          <w:rFonts w:ascii="Times New Roman" w:hAnsi="Times New Roman" w:cs="Times New Roman"/>
          <w:b/>
          <w:sz w:val="28"/>
          <w:szCs w:val="28"/>
        </w:rPr>
      </w:pPr>
      <w:r w:rsidRPr="005E69A9">
        <w:rPr>
          <w:rFonts w:ascii="Times New Roman" w:hAnsi="Times New Roman" w:cs="Times New Roman"/>
          <w:b/>
          <w:sz w:val="28"/>
          <w:szCs w:val="28"/>
          <w:lang w:val="en-US"/>
        </w:rPr>
        <w:t>IV</w:t>
      </w:r>
      <w:r w:rsidRPr="005E69A9">
        <w:rPr>
          <w:rFonts w:ascii="Times New Roman" w:hAnsi="Times New Roman" w:cs="Times New Roman"/>
          <w:b/>
          <w:sz w:val="28"/>
          <w:szCs w:val="28"/>
        </w:rPr>
        <w:t>.</w:t>
      </w:r>
      <w:r w:rsidR="00C048FF" w:rsidRPr="005E69A9">
        <w:rPr>
          <w:rFonts w:ascii="Times New Roman" w:hAnsi="Times New Roman" w:cs="Times New Roman"/>
          <w:b/>
          <w:sz w:val="28"/>
          <w:szCs w:val="28"/>
        </w:rPr>
        <w:t xml:space="preserve">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927C6B" w:rsidRPr="005E69A9" w:rsidRDefault="00927C6B" w:rsidP="005E69A9">
      <w:pPr>
        <w:autoSpaceDE w:val="0"/>
        <w:autoSpaceDN w:val="0"/>
        <w:adjustRightInd w:val="0"/>
        <w:spacing w:after="0"/>
        <w:jc w:val="center"/>
        <w:rPr>
          <w:rFonts w:ascii="Times New Roman" w:hAnsi="Times New Roman" w:cs="Times New Roman"/>
          <w:b/>
          <w:sz w:val="28"/>
          <w:szCs w:val="28"/>
        </w:rPr>
      </w:pPr>
    </w:p>
    <w:p w:rsidR="006B2A2C" w:rsidRPr="005E69A9" w:rsidRDefault="00C048FF" w:rsidP="005E69A9">
      <w:pPr>
        <w:pStyle w:val="pcenter"/>
        <w:shd w:val="clear" w:color="auto" w:fill="FFFFFF"/>
        <w:spacing w:beforeAutospacing="0" w:after="0" w:afterAutospacing="0" w:line="276" w:lineRule="auto"/>
        <w:ind w:firstLine="540"/>
        <w:jc w:val="both"/>
        <w:rPr>
          <w:b/>
          <w:bCs/>
          <w:color w:val="333333"/>
          <w:sz w:val="28"/>
          <w:szCs w:val="28"/>
        </w:rPr>
      </w:pPr>
      <w:r w:rsidRPr="005E69A9">
        <w:rPr>
          <w:sz w:val="28"/>
          <w:szCs w:val="28"/>
        </w:rPr>
        <w:t xml:space="preserve"> </w:t>
      </w:r>
      <w:r w:rsidR="00D123D0" w:rsidRPr="005E69A9">
        <w:rPr>
          <w:sz w:val="28"/>
          <w:szCs w:val="28"/>
        </w:rPr>
        <w:t>В случае обнаружения технической ошибки в документе, являющемся результатом муниципальной услуги, заявитель представляет в Администрацию:</w:t>
      </w:r>
    </w:p>
    <w:p w:rsidR="006B2A2C" w:rsidRPr="005E69A9" w:rsidRDefault="00D123D0" w:rsidP="005E69A9">
      <w:pPr>
        <w:pStyle w:val="ad"/>
        <w:widowControl w:val="0"/>
        <w:numPr>
          <w:ilvl w:val="0"/>
          <w:numId w:val="1"/>
        </w:numPr>
        <w:spacing w:after="0"/>
        <w:ind w:left="567" w:right="281" w:hanging="27"/>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заявление об исправлении </w:t>
      </w:r>
      <w:r w:rsidRPr="005E69A9">
        <w:rPr>
          <w:rFonts w:ascii="Times New Roman" w:hAnsi="Times New Roman" w:cs="Times New Roman"/>
          <w:bCs/>
          <w:color w:val="333333"/>
          <w:sz w:val="28"/>
          <w:szCs w:val="28"/>
        </w:rPr>
        <w:t xml:space="preserve">допущенных опечаток и ошибок </w:t>
      </w:r>
      <w:r w:rsidRPr="005E69A9">
        <w:rPr>
          <w:rFonts w:ascii="Times New Roman" w:eastAsia="Times New Roman" w:hAnsi="Times New Roman" w:cs="Times New Roman"/>
          <w:sz w:val="28"/>
          <w:szCs w:val="28"/>
          <w:lang w:eastAsia="ru-RU"/>
        </w:rPr>
        <w:t>(приложение №4);</w:t>
      </w:r>
    </w:p>
    <w:p w:rsidR="006B2A2C" w:rsidRPr="005E69A9" w:rsidRDefault="00D123D0" w:rsidP="005E69A9">
      <w:pPr>
        <w:pStyle w:val="ad"/>
        <w:widowControl w:val="0"/>
        <w:numPr>
          <w:ilvl w:val="0"/>
          <w:numId w:val="1"/>
        </w:numPr>
        <w:spacing w:after="0"/>
        <w:ind w:left="567" w:right="281" w:hanging="27"/>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документ, выданный заявит</w:t>
      </w:r>
      <w:r w:rsidR="00927C6B" w:rsidRPr="005E69A9">
        <w:rPr>
          <w:rFonts w:ascii="Times New Roman" w:eastAsia="Times New Roman" w:hAnsi="Times New Roman" w:cs="Times New Roman"/>
          <w:sz w:val="28"/>
          <w:szCs w:val="28"/>
          <w:lang w:eastAsia="ru-RU"/>
        </w:rPr>
        <w:t xml:space="preserve">елю как результат </w:t>
      </w:r>
      <w:proofErr w:type="gramStart"/>
      <w:r w:rsidR="00927C6B" w:rsidRPr="005E69A9">
        <w:rPr>
          <w:rFonts w:ascii="Times New Roman" w:eastAsia="Times New Roman" w:hAnsi="Times New Roman" w:cs="Times New Roman"/>
          <w:sz w:val="28"/>
          <w:szCs w:val="28"/>
          <w:lang w:eastAsia="ru-RU"/>
        </w:rPr>
        <w:t>муниципальной</w:t>
      </w:r>
      <w:proofErr w:type="gramEnd"/>
      <w:r w:rsidR="00927C6B" w:rsidRPr="005E69A9">
        <w:rPr>
          <w:rFonts w:ascii="Times New Roman" w:eastAsia="Times New Roman" w:hAnsi="Times New Roman" w:cs="Times New Roman"/>
          <w:sz w:val="28"/>
          <w:szCs w:val="28"/>
          <w:lang w:eastAsia="ru-RU"/>
        </w:rPr>
        <w:t>.</w:t>
      </w:r>
    </w:p>
    <w:p w:rsidR="006B2A2C" w:rsidRPr="005E69A9" w:rsidRDefault="00D123D0" w:rsidP="005E69A9">
      <w:pPr>
        <w:widowControl w:val="0"/>
        <w:spacing w:after="0"/>
        <w:ind w:right="281"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Заявление об исправлении</w:t>
      </w:r>
      <w:r w:rsidRPr="005E69A9">
        <w:rPr>
          <w:rFonts w:ascii="Times New Roman" w:hAnsi="Times New Roman" w:cs="Times New Roman"/>
          <w:bCs/>
          <w:color w:val="333333"/>
          <w:sz w:val="28"/>
          <w:szCs w:val="28"/>
        </w:rPr>
        <w:t xml:space="preserve"> допущенных опечаток и ошибок</w:t>
      </w:r>
      <w:r w:rsidRPr="005E69A9">
        <w:rPr>
          <w:rFonts w:ascii="Times New Roman" w:eastAsia="Times New Roman" w:hAnsi="Times New Roman" w:cs="Times New Roman"/>
          <w:sz w:val="28"/>
          <w:szCs w:val="28"/>
          <w:lang w:eastAsia="ru-RU"/>
        </w:rPr>
        <w:t xml:space="preserve"> в сведениях, указанных в документе, являющемся результатом </w:t>
      </w:r>
      <w:r w:rsidRPr="005E69A9">
        <w:rPr>
          <w:rFonts w:ascii="Times New Roman" w:eastAsia="Times New Roman" w:hAnsi="Times New Roman" w:cs="Times New Roman"/>
          <w:sz w:val="28"/>
          <w:szCs w:val="28"/>
          <w:lang w:eastAsia="ru-RU"/>
        </w:rPr>
        <w:lastRenderedPageBreak/>
        <w:t xml:space="preserve">муниципальной услуги, </w:t>
      </w:r>
      <w:proofErr w:type="spellStart"/>
      <w:r w:rsidRPr="005E69A9">
        <w:rPr>
          <w:rFonts w:ascii="Times New Roman" w:eastAsia="Times New Roman" w:hAnsi="Times New Roman" w:cs="Times New Roman"/>
          <w:sz w:val="28"/>
          <w:szCs w:val="28"/>
          <w:lang w:eastAsia="ru-RU"/>
        </w:rPr>
        <w:t>подается</w:t>
      </w:r>
      <w:proofErr w:type="spellEnd"/>
      <w:r w:rsidRPr="005E69A9">
        <w:rPr>
          <w:rFonts w:ascii="Times New Roman" w:eastAsia="Times New Roman" w:hAnsi="Times New Roman" w:cs="Times New Roman"/>
          <w:sz w:val="28"/>
          <w:szCs w:val="28"/>
          <w:lang w:eastAsia="ru-RU"/>
        </w:rPr>
        <w:t xml:space="preserve"> заявителем (уполномоченным представителем) лично, либо почтовым отправлением (в том числе с ис</w:t>
      </w:r>
      <w:r w:rsidR="00927C6B" w:rsidRPr="005E69A9">
        <w:rPr>
          <w:rFonts w:ascii="Times New Roman" w:eastAsia="Times New Roman" w:hAnsi="Times New Roman" w:cs="Times New Roman"/>
          <w:sz w:val="28"/>
          <w:szCs w:val="28"/>
          <w:lang w:eastAsia="ru-RU"/>
        </w:rPr>
        <w:t>пользованием электронной почты) в администрацию Соль-Илецкий городской округ.</w:t>
      </w:r>
    </w:p>
    <w:p w:rsidR="006B2A2C" w:rsidRPr="005E69A9" w:rsidRDefault="00D123D0" w:rsidP="005E69A9">
      <w:pPr>
        <w:widowControl w:val="0"/>
        <w:spacing w:after="0"/>
        <w:ind w:right="281"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4.1.Специалист, ответственный за </w:t>
      </w:r>
      <w:proofErr w:type="spellStart"/>
      <w:r w:rsidRPr="005E69A9">
        <w:rPr>
          <w:rFonts w:ascii="Times New Roman" w:eastAsia="Times New Roman" w:hAnsi="Times New Roman" w:cs="Times New Roman"/>
          <w:sz w:val="28"/>
          <w:szCs w:val="28"/>
          <w:lang w:eastAsia="ru-RU"/>
        </w:rPr>
        <w:t>прием</w:t>
      </w:r>
      <w:proofErr w:type="spellEnd"/>
      <w:r w:rsidRPr="005E69A9">
        <w:rPr>
          <w:rFonts w:ascii="Times New Roman" w:eastAsia="Times New Roman" w:hAnsi="Times New Roman" w:cs="Times New Roman"/>
          <w:sz w:val="28"/>
          <w:szCs w:val="28"/>
          <w:lang w:eastAsia="ru-RU"/>
        </w:rPr>
        <w:t xml:space="preserve"> документов,</w:t>
      </w:r>
      <w:r w:rsidR="00927C6B" w:rsidRPr="005E69A9">
        <w:rPr>
          <w:rFonts w:ascii="Times New Roman" w:eastAsia="Times New Roman" w:hAnsi="Times New Roman" w:cs="Times New Roman"/>
          <w:sz w:val="28"/>
          <w:szCs w:val="28"/>
          <w:lang w:eastAsia="ru-RU"/>
        </w:rPr>
        <w:t xml:space="preserve"> осуществляет </w:t>
      </w:r>
      <w:proofErr w:type="spellStart"/>
      <w:r w:rsidR="00927C6B" w:rsidRPr="005E69A9">
        <w:rPr>
          <w:rFonts w:ascii="Times New Roman" w:eastAsia="Times New Roman" w:hAnsi="Times New Roman" w:cs="Times New Roman"/>
          <w:sz w:val="28"/>
          <w:szCs w:val="28"/>
          <w:lang w:eastAsia="ru-RU"/>
        </w:rPr>
        <w:t>прием</w:t>
      </w:r>
      <w:proofErr w:type="spellEnd"/>
      <w:r w:rsidR="00927C6B" w:rsidRPr="005E69A9">
        <w:rPr>
          <w:rFonts w:ascii="Times New Roman" w:eastAsia="Times New Roman" w:hAnsi="Times New Roman" w:cs="Times New Roman"/>
          <w:sz w:val="28"/>
          <w:szCs w:val="28"/>
          <w:lang w:eastAsia="ru-RU"/>
        </w:rPr>
        <w:t xml:space="preserve"> заявления о</w:t>
      </w:r>
      <w:r w:rsidR="00927C6B" w:rsidRPr="005E69A9">
        <w:rPr>
          <w:rFonts w:ascii="Times New Roman" w:hAnsi="Times New Roman" w:cs="Times New Roman"/>
          <w:bCs/>
          <w:color w:val="333333"/>
          <w:sz w:val="28"/>
          <w:szCs w:val="28"/>
        </w:rPr>
        <w:t xml:space="preserve"> допущенной опечатки </w:t>
      </w:r>
      <w:r w:rsidRPr="005E69A9">
        <w:rPr>
          <w:rFonts w:ascii="Times New Roman" w:hAnsi="Times New Roman" w:cs="Times New Roman"/>
          <w:bCs/>
          <w:color w:val="333333"/>
          <w:sz w:val="28"/>
          <w:szCs w:val="28"/>
        </w:rPr>
        <w:t xml:space="preserve"> </w:t>
      </w:r>
      <w:r w:rsidR="00927C6B" w:rsidRPr="005E69A9">
        <w:rPr>
          <w:rFonts w:ascii="Times New Roman" w:hAnsi="Times New Roman" w:cs="Times New Roman"/>
          <w:bCs/>
          <w:color w:val="333333"/>
          <w:sz w:val="28"/>
          <w:szCs w:val="28"/>
        </w:rPr>
        <w:t>(</w:t>
      </w:r>
      <w:r w:rsidRPr="005E69A9">
        <w:rPr>
          <w:rFonts w:ascii="Times New Roman" w:hAnsi="Times New Roman" w:cs="Times New Roman"/>
          <w:bCs/>
          <w:color w:val="333333"/>
          <w:sz w:val="28"/>
          <w:szCs w:val="28"/>
        </w:rPr>
        <w:t>ошибки</w:t>
      </w:r>
      <w:r w:rsidR="00927C6B" w:rsidRPr="005E69A9">
        <w:rPr>
          <w:rFonts w:ascii="Times New Roman" w:hAnsi="Times New Roman" w:cs="Times New Roman"/>
          <w:bCs/>
          <w:color w:val="333333"/>
          <w:sz w:val="28"/>
          <w:szCs w:val="28"/>
        </w:rPr>
        <w:t>)</w:t>
      </w:r>
      <w:r w:rsidRPr="005E69A9">
        <w:rPr>
          <w:rFonts w:ascii="Times New Roman" w:eastAsia="Times New Roman" w:hAnsi="Times New Roman" w:cs="Times New Roman"/>
          <w:sz w:val="28"/>
          <w:szCs w:val="28"/>
          <w:lang w:eastAsia="ru-RU"/>
        </w:rPr>
        <w:t xml:space="preserve">, регистрирует заявление с приложенными документами и </w:t>
      </w:r>
      <w:proofErr w:type="spellStart"/>
      <w:r w:rsidRPr="005E69A9">
        <w:rPr>
          <w:rFonts w:ascii="Times New Roman" w:eastAsia="Times New Roman" w:hAnsi="Times New Roman" w:cs="Times New Roman"/>
          <w:sz w:val="28"/>
          <w:szCs w:val="28"/>
          <w:lang w:eastAsia="ru-RU"/>
        </w:rPr>
        <w:t>передает</w:t>
      </w:r>
      <w:proofErr w:type="spellEnd"/>
      <w:r w:rsidRPr="005E69A9">
        <w:rPr>
          <w:rFonts w:ascii="Times New Roman" w:eastAsia="Times New Roman" w:hAnsi="Times New Roman" w:cs="Times New Roman"/>
          <w:sz w:val="28"/>
          <w:szCs w:val="28"/>
          <w:lang w:eastAsia="ru-RU"/>
        </w:rPr>
        <w:t xml:space="preserve"> их в Отдел администрации.</w:t>
      </w:r>
    </w:p>
    <w:p w:rsidR="006B2A2C" w:rsidRPr="005E69A9" w:rsidRDefault="00D123D0" w:rsidP="005E69A9">
      <w:pPr>
        <w:widowControl w:val="0"/>
        <w:spacing w:after="0"/>
        <w:ind w:right="281"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одного рабочего дня с момента регистрации заявления. </w:t>
      </w:r>
    </w:p>
    <w:p w:rsidR="006B2A2C" w:rsidRPr="005E69A9" w:rsidRDefault="00D123D0" w:rsidP="005E69A9">
      <w:pPr>
        <w:widowControl w:val="0"/>
        <w:spacing w:after="0"/>
        <w:ind w:right="281"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Результат</w:t>
      </w:r>
      <w:r w:rsidR="00927C6B" w:rsidRPr="005E69A9">
        <w:rPr>
          <w:rFonts w:ascii="Times New Roman" w:eastAsia="Times New Roman" w:hAnsi="Times New Roman" w:cs="Times New Roman"/>
          <w:sz w:val="28"/>
          <w:szCs w:val="28"/>
          <w:lang w:eastAsia="ru-RU"/>
        </w:rPr>
        <w:t>ом  процедуры является</w:t>
      </w:r>
      <w:r w:rsidRPr="005E69A9">
        <w:rPr>
          <w:rFonts w:ascii="Times New Roman" w:eastAsia="Times New Roman" w:hAnsi="Times New Roman" w:cs="Times New Roman"/>
          <w:sz w:val="28"/>
          <w:szCs w:val="28"/>
          <w:lang w:eastAsia="ru-RU"/>
        </w:rPr>
        <w:t xml:space="preserve"> принятое и зарегистрированное заявление, направленное на рассмотрение специалисту Отдела.</w:t>
      </w:r>
    </w:p>
    <w:p w:rsidR="006B2A2C" w:rsidRPr="005E69A9" w:rsidRDefault="00D123D0" w:rsidP="005E69A9">
      <w:pPr>
        <w:widowControl w:val="0"/>
        <w:spacing w:after="0"/>
        <w:ind w:right="281"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4.2. </w:t>
      </w:r>
      <w:proofErr w:type="gramStart"/>
      <w:r w:rsidRPr="005E69A9">
        <w:rPr>
          <w:rFonts w:ascii="Times New Roman" w:eastAsia="Times New Roman" w:hAnsi="Times New Roman" w:cs="Times New Roman"/>
          <w:sz w:val="28"/>
          <w:szCs w:val="28"/>
          <w:lang w:eastAsia="ru-RU"/>
        </w:rPr>
        <w:t xml:space="preserve">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настоящим Регламента, и </w:t>
      </w:r>
      <w:proofErr w:type="spellStart"/>
      <w:r w:rsidRPr="005E69A9">
        <w:rPr>
          <w:rFonts w:ascii="Times New Roman" w:eastAsia="Times New Roman" w:hAnsi="Times New Roman" w:cs="Times New Roman"/>
          <w:sz w:val="28"/>
          <w:szCs w:val="28"/>
          <w:lang w:eastAsia="ru-RU"/>
        </w:rPr>
        <w:t>выдает</w:t>
      </w:r>
      <w:proofErr w:type="spellEnd"/>
      <w:r w:rsidRPr="005E69A9">
        <w:rPr>
          <w:rFonts w:ascii="Times New Roman" w:eastAsia="Times New Roman" w:hAnsi="Times New Roman" w:cs="Times New Roman"/>
          <w:sz w:val="28"/>
          <w:szCs w:val="28"/>
          <w:lang w:eastAsia="ru-RU"/>
        </w:rPr>
        <w:t xml:space="preserve">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w:t>
      </w:r>
      <w:r w:rsidRPr="005E69A9">
        <w:rPr>
          <w:rFonts w:ascii="Times New Roman" w:hAnsi="Times New Roman" w:cs="Times New Roman"/>
          <w:bCs/>
          <w:color w:val="333333"/>
          <w:sz w:val="28"/>
          <w:szCs w:val="28"/>
        </w:rPr>
        <w:t>допущенная опечатка и ошибка</w:t>
      </w:r>
      <w:r w:rsidRPr="005E69A9">
        <w:rPr>
          <w:rFonts w:ascii="Times New Roman" w:eastAsia="Times New Roman" w:hAnsi="Times New Roman" w:cs="Times New Roman"/>
          <w:sz w:val="28"/>
          <w:szCs w:val="28"/>
          <w:lang w:eastAsia="ru-RU"/>
        </w:rPr>
        <w:t>,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5E69A9">
        <w:rPr>
          <w:rFonts w:ascii="Times New Roman" w:eastAsia="Times New Roman" w:hAnsi="Times New Roman" w:cs="Times New Roman"/>
          <w:sz w:val="28"/>
          <w:szCs w:val="28"/>
          <w:lang w:eastAsia="ru-RU"/>
        </w:rPr>
        <w:t xml:space="preserve"> </w:t>
      </w:r>
      <w:proofErr w:type="gramStart"/>
      <w:r w:rsidRPr="005E69A9">
        <w:rPr>
          <w:rFonts w:ascii="Times New Roman" w:eastAsia="Times New Roman" w:hAnsi="Times New Roman" w:cs="Times New Roman"/>
          <w:sz w:val="28"/>
          <w:szCs w:val="28"/>
          <w:lang w:eastAsia="ru-RU"/>
        </w:rPr>
        <w:t>предоставлении</w:t>
      </w:r>
      <w:proofErr w:type="gramEnd"/>
      <w:r w:rsidRPr="005E69A9">
        <w:rPr>
          <w:rFonts w:ascii="Times New Roman" w:eastAsia="Times New Roman" w:hAnsi="Times New Roman" w:cs="Times New Roman"/>
          <w:sz w:val="28"/>
          <w:szCs w:val="28"/>
          <w:lang w:eastAsia="ru-RU"/>
        </w:rPr>
        <w:t xml:space="preserve"> в Администрации оригинала документа, в котором содержится</w:t>
      </w:r>
      <w:r w:rsidRPr="005E69A9">
        <w:rPr>
          <w:rFonts w:ascii="Times New Roman" w:hAnsi="Times New Roman" w:cs="Times New Roman"/>
          <w:bCs/>
          <w:color w:val="333333"/>
          <w:sz w:val="28"/>
          <w:szCs w:val="28"/>
        </w:rPr>
        <w:t xml:space="preserve"> допущенная опечатка и ошибка</w:t>
      </w:r>
      <w:r w:rsidRPr="005E69A9">
        <w:rPr>
          <w:rFonts w:ascii="Times New Roman" w:eastAsia="Times New Roman" w:hAnsi="Times New Roman" w:cs="Times New Roman"/>
          <w:sz w:val="28"/>
          <w:szCs w:val="28"/>
          <w:lang w:eastAsia="ru-RU"/>
        </w:rPr>
        <w:t>.</w:t>
      </w:r>
    </w:p>
    <w:p w:rsidR="006B2A2C" w:rsidRPr="005E69A9" w:rsidRDefault="00D123D0" w:rsidP="005E69A9">
      <w:pPr>
        <w:widowControl w:val="0"/>
        <w:spacing w:after="0"/>
        <w:ind w:right="281"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w:t>
      </w:r>
      <w:proofErr w:type="spellStart"/>
      <w:r w:rsidRPr="005E69A9">
        <w:rPr>
          <w:rFonts w:ascii="Times New Roman" w:eastAsia="Times New Roman" w:hAnsi="Times New Roman" w:cs="Times New Roman"/>
          <w:sz w:val="28"/>
          <w:szCs w:val="28"/>
          <w:lang w:eastAsia="ru-RU"/>
        </w:rPr>
        <w:t>трех</w:t>
      </w:r>
      <w:proofErr w:type="spellEnd"/>
      <w:r w:rsidRPr="005E69A9">
        <w:rPr>
          <w:rFonts w:ascii="Times New Roman" w:eastAsia="Times New Roman" w:hAnsi="Times New Roman" w:cs="Times New Roman"/>
          <w:sz w:val="28"/>
          <w:szCs w:val="28"/>
          <w:lang w:eastAsia="ru-RU"/>
        </w:rPr>
        <w:t xml:space="preserve"> рабочих дней после обнаружения </w:t>
      </w:r>
      <w:r w:rsidRPr="005E69A9">
        <w:rPr>
          <w:rFonts w:ascii="Times New Roman" w:hAnsi="Times New Roman" w:cs="Times New Roman"/>
          <w:bCs/>
          <w:color w:val="333333"/>
          <w:sz w:val="28"/>
          <w:szCs w:val="28"/>
        </w:rPr>
        <w:t>допущенной опечатки и ошибки</w:t>
      </w:r>
      <w:r w:rsidRPr="005E69A9">
        <w:rPr>
          <w:rFonts w:ascii="Times New Roman" w:eastAsia="Times New Roman" w:hAnsi="Times New Roman" w:cs="Times New Roman"/>
          <w:sz w:val="28"/>
          <w:szCs w:val="28"/>
          <w:lang w:eastAsia="ru-RU"/>
        </w:rPr>
        <w:t xml:space="preserve"> или получения от любого заинтересованного лица заявления о допущенной ошибке.</w:t>
      </w:r>
    </w:p>
    <w:p w:rsidR="006B2A2C" w:rsidRPr="005E69A9" w:rsidRDefault="00E95629" w:rsidP="005E69A9">
      <w:pPr>
        <w:widowControl w:val="0"/>
        <w:spacing w:after="0"/>
        <w:ind w:right="281"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Результатом процедуры</w:t>
      </w:r>
      <w:r w:rsidR="00D123D0" w:rsidRPr="005E69A9">
        <w:rPr>
          <w:rFonts w:ascii="Times New Roman" w:eastAsia="Times New Roman" w:hAnsi="Times New Roman" w:cs="Times New Roman"/>
          <w:sz w:val="28"/>
          <w:szCs w:val="28"/>
          <w:lang w:eastAsia="ru-RU"/>
        </w:rPr>
        <w:t xml:space="preserve"> </w:t>
      </w:r>
      <w:r w:rsidRPr="005E69A9">
        <w:rPr>
          <w:rFonts w:ascii="Times New Roman" w:eastAsia="Times New Roman" w:hAnsi="Times New Roman" w:cs="Times New Roman"/>
          <w:sz w:val="28"/>
          <w:szCs w:val="28"/>
          <w:lang w:eastAsia="ru-RU"/>
        </w:rPr>
        <w:t xml:space="preserve">является </w:t>
      </w:r>
      <w:r w:rsidR="00D123D0" w:rsidRPr="005E69A9">
        <w:rPr>
          <w:rFonts w:ascii="Times New Roman" w:eastAsia="Times New Roman" w:hAnsi="Times New Roman" w:cs="Times New Roman"/>
          <w:sz w:val="28"/>
          <w:szCs w:val="28"/>
          <w:lang w:eastAsia="ru-RU"/>
        </w:rPr>
        <w:t>выданный (направленный) заявителю документ.</w:t>
      </w:r>
    </w:p>
    <w:p w:rsidR="00070547" w:rsidRPr="005E69A9" w:rsidRDefault="00E95629" w:rsidP="005E69A9">
      <w:pPr>
        <w:pStyle w:val="ConsPlusCell"/>
        <w:spacing w:line="276" w:lineRule="auto"/>
        <w:jc w:val="both"/>
        <w:rPr>
          <w:rFonts w:ascii="Times New Roman" w:hAnsi="Times New Roman" w:cs="Times New Roman"/>
          <w:sz w:val="28"/>
          <w:szCs w:val="28"/>
        </w:rPr>
      </w:pPr>
      <w:r w:rsidRPr="005E69A9">
        <w:rPr>
          <w:rFonts w:ascii="Times New Roman" w:hAnsi="Times New Roman" w:cs="Times New Roman"/>
          <w:b/>
          <w:sz w:val="28"/>
          <w:szCs w:val="28"/>
        </w:rPr>
        <w:tab/>
      </w:r>
      <w:r w:rsidR="00070547" w:rsidRPr="005E69A9">
        <w:rPr>
          <w:rFonts w:ascii="Times New Roman" w:hAnsi="Times New Roman" w:cs="Times New Roman"/>
          <w:sz w:val="28"/>
          <w:szCs w:val="28"/>
        </w:rPr>
        <w:t>Для получения дубликата документа, выданного в результате предоставления Муниципальной услуги, в случ</w:t>
      </w:r>
      <w:r w:rsidR="007363A8" w:rsidRPr="005E69A9">
        <w:rPr>
          <w:rFonts w:ascii="Times New Roman" w:hAnsi="Times New Roman" w:cs="Times New Roman"/>
          <w:sz w:val="28"/>
          <w:szCs w:val="28"/>
        </w:rPr>
        <w:t>ае его утраты (порчи) заявитель </w:t>
      </w:r>
      <w:r w:rsidR="00070547" w:rsidRPr="005E69A9">
        <w:rPr>
          <w:rFonts w:ascii="Times New Roman" w:hAnsi="Times New Roman" w:cs="Times New Roman"/>
          <w:sz w:val="28"/>
          <w:szCs w:val="28"/>
        </w:rPr>
        <w:t>направ</w:t>
      </w:r>
      <w:r w:rsidR="007363A8" w:rsidRPr="005E69A9">
        <w:rPr>
          <w:rFonts w:ascii="Times New Roman" w:hAnsi="Times New Roman" w:cs="Times New Roman"/>
          <w:sz w:val="28"/>
          <w:szCs w:val="28"/>
        </w:rPr>
        <w:t>ляет </w:t>
      </w:r>
      <w:r w:rsidR="00070547" w:rsidRPr="005E69A9">
        <w:rPr>
          <w:rFonts w:ascii="Times New Roman" w:hAnsi="Times New Roman" w:cs="Times New Roman"/>
          <w:sz w:val="28"/>
          <w:szCs w:val="28"/>
        </w:rPr>
        <w:t>(представляет)</w:t>
      </w:r>
      <w:r w:rsidR="009C6563" w:rsidRPr="005E69A9">
        <w:rPr>
          <w:rFonts w:ascii="Times New Roman" w:hAnsi="Times New Roman" w:cs="Times New Roman"/>
          <w:sz w:val="28"/>
          <w:szCs w:val="28"/>
        </w:rPr>
        <w:t> в Администрацию</w:t>
      </w:r>
      <w:r w:rsidR="00070547" w:rsidRPr="005E69A9">
        <w:rPr>
          <w:rFonts w:ascii="Times New Roman" w:hAnsi="Times New Roman" w:cs="Times New Roman"/>
          <w:sz w:val="28"/>
          <w:szCs w:val="28"/>
        </w:rPr>
        <w:t>:</w:t>
      </w:r>
      <w:r w:rsidR="00070547" w:rsidRPr="005E69A9">
        <w:rPr>
          <w:rFonts w:ascii="Times New Roman" w:hAnsi="Times New Roman" w:cs="Times New Roman"/>
          <w:sz w:val="28"/>
          <w:szCs w:val="28"/>
        </w:rPr>
        <w:br/>
      </w:r>
      <w:r w:rsidR="001E72F7" w:rsidRPr="005E69A9">
        <w:rPr>
          <w:rFonts w:ascii="Times New Roman" w:hAnsi="Times New Roman" w:cs="Times New Roman"/>
          <w:sz w:val="28"/>
          <w:szCs w:val="28"/>
        </w:rPr>
        <w:tab/>
      </w:r>
      <w:r w:rsidR="00070547" w:rsidRPr="005E69A9">
        <w:rPr>
          <w:rFonts w:ascii="Times New Roman" w:hAnsi="Times New Roman" w:cs="Times New Roman"/>
          <w:sz w:val="28"/>
          <w:szCs w:val="28"/>
        </w:rPr>
        <w:t>1) заявление с указанием обстоятельств, повл</w:t>
      </w:r>
      <w:r w:rsidR="00CE613E" w:rsidRPr="005E69A9">
        <w:rPr>
          <w:rFonts w:ascii="Times New Roman" w:hAnsi="Times New Roman" w:cs="Times New Roman"/>
          <w:sz w:val="28"/>
          <w:szCs w:val="28"/>
        </w:rPr>
        <w:t>ё</w:t>
      </w:r>
      <w:r w:rsidR="007363A8" w:rsidRPr="005E69A9">
        <w:rPr>
          <w:rFonts w:ascii="Times New Roman" w:hAnsi="Times New Roman" w:cs="Times New Roman"/>
          <w:sz w:val="28"/>
          <w:szCs w:val="28"/>
        </w:rPr>
        <w:t>кших утрату (порчу) указанного </w:t>
      </w:r>
      <w:r w:rsidR="00070547" w:rsidRPr="005E69A9">
        <w:rPr>
          <w:rFonts w:ascii="Times New Roman" w:hAnsi="Times New Roman" w:cs="Times New Roman"/>
          <w:sz w:val="28"/>
          <w:szCs w:val="28"/>
        </w:rPr>
        <w:t>документа;</w:t>
      </w:r>
      <w:r w:rsidR="00070547" w:rsidRPr="005E69A9">
        <w:rPr>
          <w:rFonts w:ascii="Times New Roman" w:hAnsi="Times New Roman" w:cs="Times New Roman"/>
          <w:sz w:val="28"/>
          <w:szCs w:val="28"/>
        </w:rPr>
        <w:br/>
      </w:r>
      <w:r w:rsidR="001E72F7" w:rsidRPr="005E69A9">
        <w:rPr>
          <w:rFonts w:ascii="Times New Roman" w:hAnsi="Times New Roman" w:cs="Times New Roman"/>
          <w:sz w:val="28"/>
          <w:szCs w:val="28"/>
        </w:rPr>
        <w:tab/>
      </w:r>
      <w:r w:rsidR="00070547" w:rsidRPr="005E69A9">
        <w:rPr>
          <w:rFonts w:ascii="Times New Roman" w:hAnsi="Times New Roman" w:cs="Times New Roman"/>
          <w:sz w:val="28"/>
          <w:szCs w:val="28"/>
        </w:rPr>
        <w:t>2) копии документов, удостоверяющих личность заявителя (представителя заявителя  в случае, если с заявлением обращае</w:t>
      </w:r>
      <w:r w:rsidR="007363A8" w:rsidRPr="005E69A9">
        <w:rPr>
          <w:rFonts w:ascii="Times New Roman" w:hAnsi="Times New Roman" w:cs="Times New Roman"/>
          <w:sz w:val="28"/>
          <w:szCs w:val="28"/>
        </w:rPr>
        <w:t>тся представитель заявителя) (с предъявлением оригиналов </w:t>
      </w:r>
      <w:r w:rsidR="00070547" w:rsidRPr="005E69A9">
        <w:rPr>
          <w:rFonts w:ascii="Times New Roman" w:hAnsi="Times New Roman" w:cs="Times New Roman"/>
          <w:sz w:val="28"/>
          <w:szCs w:val="28"/>
        </w:rPr>
        <w:t>документов);</w:t>
      </w:r>
      <w:r w:rsidR="00070547" w:rsidRPr="005E69A9">
        <w:rPr>
          <w:rFonts w:ascii="Times New Roman" w:hAnsi="Times New Roman" w:cs="Times New Roman"/>
          <w:sz w:val="28"/>
          <w:szCs w:val="28"/>
        </w:rPr>
        <w:br/>
      </w:r>
      <w:r w:rsidR="001E72F7" w:rsidRPr="005E69A9">
        <w:rPr>
          <w:rFonts w:ascii="Times New Roman" w:hAnsi="Times New Roman" w:cs="Times New Roman"/>
          <w:sz w:val="28"/>
          <w:szCs w:val="28"/>
        </w:rPr>
        <w:tab/>
      </w:r>
      <w:r w:rsidR="00070547" w:rsidRPr="005E69A9">
        <w:rPr>
          <w:rFonts w:ascii="Times New Roman" w:hAnsi="Times New Roman" w:cs="Times New Roman"/>
          <w:sz w:val="28"/>
          <w:szCs w:val="28"/>
        </w:rPr>
        <w:t>3) копии учредительных документов (при обращении юрид</w:t>
      </w:r>
      <w:r w:rsidR="007363A8" w:rsidRPr="005E69A9">
        <w:rPr>
          <w:rFonts w:ascii="Times New Roman" w:hAnsi="Times New Roman" w:cs="Times New Roman"/>
          <w:sz w:val="28"/>
          <w:szCs w:val="28"/>
        </w:rPr>
        <w:t xml:space="preserve">ического </w:t>
      </w:r>
      <w:r w:rsidR="002311E7" w:rsidRPr="005E69A9">
        <w:rPr>
          <w:rFonts w:ascii="Times New Roman" w:hAnsi="Times New Roman" w:cs="Times New Roman"/>
          <w:sz w:val="28"/>
          <w:szCs w:val="28"/>
        </w:rPr>
        <w:t>лица) (с </w:t>
      </w:r>
      <w:r w:rsidR="007363A8" w:rsidRPr="005E69A9">
        <w:rPr>
          <w:rFonts w:ascii="Times New Roman" w:hAnsi="Times New Roman" w:cs="Times New Roman"/>
          <w:sz w:val="28"/>
          <w:szCs w:val="28"/>
        </w:rPr>
        <w:t>предъявлением оригиналов </w:t>
      </w:r>
      <w:r w:rsidR="00070547" w:rsidRPr="005E69A9">
        <w:rPr>
          <w:rFonts w:ascii="Times New Roman" w:hAnsi="Times New Roman" w:cs="Times New Roman"/>
          <w:sz w:val="28"/>
          <w:szCs w:val="28"/>
        </w:rPr>
        <w:t>документов);</w:t>
      </w:r>
      <w:r w:rsidR="00070547" w:rsidRPr="005E69A9">
        <w:rPr>
          <w:rFonts w:ascii="Times New Roman" w:hAnsi="Times New Roman" w:cs="Times New Roman"/>
          <w:sz w:val="28"/>
          <w:szCs w:val="28"/>
        </w:rPr>
        <w:br/>
      </w:r>
      <w:r w:rsidR="001E72F7" w:rsidRPr="005E69A9">
        <w:rPr>
          <w:rFonts w:ascii="Times New Roman" w:hAnsi="Times New Roman" w:cs="Times New Roman"/>
          <w:sz w:val="28"/>
          <w:szCs w:val="28"/>
        </w:rPr>
        <w:tab/>
      </w:r>
      <w:r w:rsidR="00070547" w:rsidRPr="005E69A9">
        <w:rPr>
          <w:rFonts w:ascii="Times New Roman" w:hAnsi="Times New Roman" w:cs="Times New Roman"/>
          <w:sz w:val="28"/>
          <w:szCs w:val="28"/>
        </w:rPr>
        <w:t xml:space="preserve">4)  копию документа, удостоверяющего право (полномочия) </w:t>
      </w:r>
      <w:r w:rsidR="00070547" w:rsidRPr="005E69A9">
        <w:rPr>
          <w:rFonts w:ascii="Times New Roman" w:hAnsi="Times New Roman" w:cs="Times New Roman"/>
          <w:sz w:val="28"/>
          <w:szCs w:val="28"/>
        </w:rPr>
        <w:lastRenderedPageBreak/>
        <w:t>представителя заявителя, если  с заявлением обращается представи</w:t>
      </w:r>
      <w:r w:rsidR="002311E7" w:rsidRPr="005E69A9">
        <w:rPr>
          <w:rFonts w:ascii="Times New Roman" w:hAnsi="Times New Roman" w:cs="Times New Roman"/>
          <w:sz w:val="28"/>
          <w:szCs w:val="28"/>
        </w:rPr>
        <w:t>тель заявителя (с </w:t>
      </w:r>
      <w:r w:rsidR="007363A8" w:rsidRPr="005E69A9">
        <w:rPr>
          <w:rFonts w:ascii="Times New Roman" w:hAnsi="Times New Roman" w:cs="Times New Roman"/>
          <w:sz w:val="28"/>
          <w:szCs w:val="28"/>
        </w:rPr>
        <w:t>предъявлением оригинала </w:t>
      </w:r>
      <w:r w:rsidR="00070547" w:rsidRPr="005E69A9">
        <w:rPr>
          <w:rFonts w:ascii="Times New Roman" w:hAnsi="Times New Roman" w:cs="Times New Roman"/>
          <w:sz w:val="28"/>
          <w:szCs w:val="28"/>
        </w:rPr>
        <w:t>документа);</w:t>
      </w:r>
      <w:r w:rsidR="00070547" w:rsidRPr="005E69A9">
        <w:rPr>
          <w:rFonts w:ascii="Times New Roman" w:hAnsi="Times New Roman" w:cs="Times New Roman"/>
          <w:sz w:val="28"/>
          <w:szCs w:val="28"/>
        </w:rPr>
        <w:br/>
      </w:r>
      <w:r w:rsidR="001E72F7" w:rsidRPr="005E69A9">
        <w:rPr>
          <w:rFonts w:ascii="Times New Roman" w:hAnsi="Times New Roman" w:cs="Times New Roman"/>
          <w:sz w:val="28"/>
          <w:szCs w:val="28"/>
        </w:rPr>
        <w:tab/>
      </w:r>
      <w:r w:rsidR="00070547" w:rsidRPr="005E69A9">
        <w:rPr>
          <w:rFonts w:ascii="Times New Roman" w:hAnsi="Times New Roman" w:cs="Times New Roman"/>
          <w:sz w:val="28"/>
          <w:szCs w:val="28"/>
        </w:rPr>
        <w:t>5) согласие на обработку персональных данных лица, не являющегося заявителем.</w:t>
      </w:r>
      <w:r w:rsidR="00070547" w:rsidRPr="005E69A9">
        <w:rPr>
          <w:rFonts w:ascii="Times New Roman" w:hAnsi="Times New Roman" w:cs="Times New Roman"/>
          <w:sz w:val="28"/>
          <w:szCs w:val="28"/>
        </w:rPr>
        <w:br/>
      </w:r>
      <w:r w:rsidR="001E72F7" w:rsidRPr="005E69A9">
        <w:rPr>
          <w:rFonts w:ascii="Times New Roman" w:hAnsi="Times New Roman" w:cs="Times New Roman"/>
          <w:sz w:val="28"/>
          <w:szCs w:val="28"/>
        </w:rPr>
        <w:tab/>
      </w:r>
      <w:proofErr w:type="gramStart"/>
      <w:r w:rsidR="00070547" w:rsidRPr="005E69A9">
        <w:rPr>
          <w:rFonts w:ascii="Times New Roman" w:hAnsi="Times New Roman" w:cs="Times New Roman"/>
          <w:sz w:val="28"/>
          <w:szCs w:val="28"/>
        </w:rPr>
        <w:t>Документы должны отвечать следующим требованиям:</w:t>
      </w:r>
      <w:r w:rsidR="00070547" w:rsidRPr="005E69A9">
        <w:rPr>
          <w:rFonts w:ascii="Times New Roman" w:hAnsi="Times New Roman" w:cs="Times New Roman"/>
          <w:sz w:val="28"/>
          <w:szCs w:val="28"/>
        </w:rPr>
        <w:br/>
      </w:r>
      <w:r w:rsidR="001E72F7" w:rsidRPr="005E69A9">
        <w:rPr>
          <w:rFonts w:ascii="Times New Roman" w:hAnsi="Times New Roman" w:cs="Times New Roman"/>
          <w:sz w:val="28"/>
          <w:szCs w:val="28"/>
        </w:rPr>
        <w:tab/>
      </w:r>
      <w:r w:rsidR="00070547" w:rsidRPr="005E69A9">
        <w:rPr>
          <w:rFonts w:ascii="Times New Roman" w:hAnsi="Times New Roman" w:cs="Times New Roman"/>
          <w:sz w:val="28"/>
          <w:szCs w:val="28"/>
        </w:rPr>
        <w:t xml:space="preserve">- документы в установленных законодательством случаях скреплены печатями, имеют надлежащие подписи сторон или </w:t>
      </w:r>
      <w:proofErr w:type="spellStart"/>
      <w:r w:rsidR="00070547" w:rsidRPr="005E69A9">
        <w:rPr>
          <w:rFonts w:ascii="Times New Roman" w:hAnsi="Times New Roman" w:cs="Times New Roman"/>
          <w:sz w:val="28"/>
          <w:szCs w:val="28"/>
        </w:rPr>
        <w:t>определенных</w:t>
      </w:r>
      <w:proofErr w:type="spellEnd"/>
      <w:r w:rsidR="00070547" w:rsidRPr="005E69A9">
        <w:rPr>
          <w:rFonts w:ascii="Times New Roman" w:hAnsi="Times New Roman" w:cs="Times New Roman"/>
          <w:sz w:val="28"/>
          <w:szCs w:val="28"/>
        </w:rPr>
        <w:t xml:space="preserve"> зак</w:t>
      </w:r>
      <w:r w:rsidR="007363A8" w:rsidRPr="005E69A9">
        <w:rPr>
          <w:rFonts w:ascii="Times New Roman" w:hAnsi="Times New Roman" w:cs="Times New Roman"/>
          <w:sz w:val="28"/>
          <w:szCs w:val="28"/>
        </w:rPr>
        <w:t>онодательством должностных </w:t>
      </w:r>
      <w:r w:rsidR="00070547" w:rsidRPr="005E69A9">
        <w:rPr>
          <w:rFonts w:ascii="Times New Roman" w:hAnsi="Times New Roman" w:cs="Times New Roman"/>
          <w:sz w:val="28"/>
          <w:szCs w:val="28"/>
        </w:rPr>
        <w:t>лиц;</w:t>
      </w:r>
      <w:r w:rsidR="00070547" w:rsidRPr="005E69A9">
        <w:rPr>
          <w:rFonts w:ascii="Times New Roman" w:hAnsi="Times New Roman" w:cs="Times New Roman"/>
          <w:sz w:val="28"/>
          <w:szCs w:val="28"/>
        </w:rPr>
        <w:br/>
        <w:t>- тексты документов написаны разборчиво, наименования юридических лиц, адреса их мест нахождения, должности,  фамилии,  имена,  отчества   физ</w:t>
      </w:r>
      <w:r w:rsidR="007363A8" w:rsidRPr="005E69A9">
        <w:rPr>
          <w:rFonts w:ascii="Times New Roman" w:hAnsi="Times New Roman" w:cs="Times New Roman"/>
          <w:sz w:val="28"/>
          <w:szCs w:val="28"/>
        </w:rPr>
        <w:t>ических </w:t>
      </w:r>
      <w:r w:rsidR="00070547" w:rsidRPr="005E69A9">
        <w:rPr>
          <w:rFonts w:ascii="Times New Roman" w:hAnsi="Times New Roman" w:cs="Times New Roman"/>
          <w:sz w:val="28"/>
          <w:szCs w:val="28"/>
        </w:rPr>
        <w:t>лиц,  адреса   их  мест жительства  указаны  полностью,  без </w:t>
      </w:r>
      <w:r w:rsidR="002311E7" w:rsidRPr="005E69A9">
        <w:rPr>
          <w:rFonts w:ascii="Times New Roman" w:hAnsi="Times New Roman" w:cs="Times New Roman"/>
          <w:sz w:val="28"/>
          <w:szCs w:val="28"/>
        </w:rPr>
        <w:t xml:space="preserve">      </w:t>
      </w:r>
      <w:r w:rsidR="007363A8" w:rsidRPr="005E69A9">
        <w:rPr>
          <w:rFonts w:ascii="Times New Roman" w:hAnsi="Times New Roman" w:cs="Times New Roman"/>
          <w:sz w:val="28"/>
          <w:szCs w:val="28"/>
        </w:rPr>
        <w:t xml:space="preserve">  </w:t>
      </w:r>
      <w:r w:rsidR="00070547" w:rsidRPr="005E69A9">
        <w:rPr>
          <w:rFonts w:ascii="Times New Roman" w:hAnsi="Times New Roman" w:cs="Times New Roman"/>
          <w:sz w:val="28"/>
          <w:szCs w:val="28"/>
        </w:rPr>
        <w:t>сокращений,  в  документах  нет  подчисток,  приписок, </w:t>
      </w:r>
      <w:proofErr w:type="spellStart"/>
      <w:r w:rsidR="00070547" w:rsidRPr="005E69A9">
        <w:rPr>
          <w:rFonts w:ascii="Times New Roman" w:hAnsi="Times New Roman" w:cs="Times New Roman"/>
          <w:sz w:val="28"/>
          <w:szCs w:val="28"/>
        </w:rPr>
        <w:t>зачеркнутых</w:t>
      </w:r>
      <w:proofErr w:type="spellEnd"/>
      <w:r w:rsidR="00070547" w:rsidRPr="005E69A9">
        <w:rPr>
          <w:rFonts w:ascii="Times New Roman" w:hAnsi="Times New Roman" w:cs="Times New Roman"/>
          <w:sz w:val="28"/>
          <w:szCs w:val="28"/>
        </w:rPr>
        <w:t xml:space="preserve">  </w:t>
      </w:r>
      <w:r w:rsidR="002311E7" w:rsidRPr="005E69A9">
        <w:rPr>
          <w:rFonts w:ascii="Times New Roman" w:hAnsi="Times New Roman" w:cs="Times New Roman"/>
          <w:sz w:val="28"/>
          <w:szCs w:val="28"/>
        </w:rPr>
        <w:t>слов </w:t>
      </w:r>
      <w:r w:rsidR="007363A8" w:rsidRPr="005E69A9">
        <w:rPr>
          <w:rFonts w:ascii="Times New Roman" w:hAnsi="Times New Roman" w:cs="Times New Roman"/>
          <w:sz w:val="28"/>
          <w:szCs w:val="28"/>
        </w:rPr>
        <w:t>и иных не </w:t>
      </w:r>
      <w:proofErr w:type="spellStart"/>
      <w:r w:rsidR="007363A8" w:rsidRPr="005E69A9">
        <w:rPr>
          <w:rFonts w:ascii="Times New Roman" w:hAnsi="Times New Roman" w:cs="Times New Roman"/>
          <w:sz w:val="28"/>
          <w:szCs w:val="28"/>
        </w:rPr>
        <w:t>оговоренных</w:t>
      </w:r>
      <w:proofErr w:type="spellEnd"/>
      <w:r w:rsidR="007363A8" w:rsidRPr="005E69A9">
        <w:rPr>
          <w:rFonts w:ascii="Times New Roman" w:hAnsi="Times New Roman" w:cs="Times New Roman"/>
          <w:sz w:val="28"/>
          <w:szCs w:val="28"/>
        </w:rPr>
        <w:t> исправлений;</w:t>
      </w:r>
      <w:proofErr w:type="gramEnd"/>
      <w:r w:rsidR="007363A8" w:rsidRPr="005E69A9">
        <w:rPr>
          <w:rFonts w:ascii="Times New Roman" w:hAnsi="Times New Roman" w:cs="Times New Roman"/>
          <w:sz w:val="28"/>
          <w:szCs w:val="28"/>
        </w:rPr>
        <w:br/>
        <w:t>- документы заполнены не </w:t>
      </w:r>
      <w:r w:rsidR="001E72F7" w:rsidRPr="005E69A9">
        <w:rPr>
          <w:rFonts w:ascii="Times New Roman" w:hAnsi="Times New Roman" w:cs="Times New Roman"/>
          <w:sz w:val="28"/>
          <w:szCs w:val="28"/>
        </w:rPr>
        <w:t>карандашом;</w:t>
      </w:r>
      <w:r w:rsidR="001E72F7" w:rsidRPr="005E69A9">
        <w:rPr>
          <w:rFonts w:ascii="Times New Roman" w:hAnsi="Times New Roman" w:cs="Times New Roman"/>
          <w:sz w:val="28"/>
          <w:szCs w:val="28"/>
        </w:rPr>
        <w:br/>
        <w:t>- </w:t>
      </w:r>
      <w:r w:rsidR="00070547" w:rsidRPr="005E69A9">
        <w:rPr>
          <w:rFonts w:ascii="Times New Roman" w:hAnsi="Times New Roman" w:cs="Times New Roman"/>
          <w:sz w:val="28"/>
          <w:szCs w:val="28"/>
        </w:rPr>
        <w:t xml:space="preserve">документы   не   имеют   </w:t>
      </w:r>
      <w:proofErr w:type="spellStart"/>
      <w:r w:rsidR="00070547" w:rsidRPr="005E69A9">
        <w:rPr>
          <w:rFonts w:ascii="Times New Roman" w:hAnsi="Times New Roman" w:cs="Times New Roman"/>
          <w:sz w:val="28"/>
          <w:szCs w:val="28"/>
        </w:rPr>
        <w:t>серьезных</w:t>
      </w:r>
      <w:proofErr w:type="spellEnd"/>
      <w:r w:rsidR="00070547" w:rsidRPr="005E69A9">
        <w:rPr>
          <w:rFonts w:ascii="Times New Roman" w:hAnsi="Times New Roman" w:cs="Times New Roman"/>
          <w:sz w:val="28"/>
          <w:szCs w:val="28"/>
        </w:rPr>
        <w:t>   повреждений,   наличие  которых не  позволяет однозначно истолковать их содержание.</w:t>
      </w:r>
      <w:r w:rsidR="00070547" w:rsidRPr="005E69A9">
        <w:rPr>
          <w:rFonts w:ascii="Times New Roman" w:hAnsi="Times New Roman" w:cs="Times New Roman"/>
          <w:sz w:val="28"/>
          <w:szCs w:val="28"/>
        </w:rPr>
        <w:br/>
        <w:t xml:space="preserve">Нарушение любого из указанных требований является основанием для отказа в </w:t>
      </w:r>
      <w:proofErr w:type="spellStart"/>
      <w:r w:rsidR="00070547" w:rsidRPr="005E69A9">
        <w:rPr>
          <w:rFonts w:ascii="Times New Roman" w:hAnsi="Times New Roman" w:cs="Times New Roman"/>
          <w:sz w:val="28"/>
          <w:szCs w:val="28"/>
        </w:rPr>
        <w:t>приеме</w:t>
      </w:r>
      <w:proofErr w:type="spellEnd"/>
      <w:r w:rsidR="00070547" w:rsidRPr="005E69A9">
        <w:rPr>
          <w:rFonts w:ascii="Times New Roman" w:hAnsi="Times New Roman" w:cs="Times New Roman"/>
          <w:sz w:val="28"/>
          <w:szCs w:val="28"/>
        </w:rPr>
        <w:t xml:space="preserve"> документов.</w:t>
      </w:r>
    </w:p>
    <w:p w:rsidR="001E72F7" w:rsidRPr="005E69A9" w:rsidRDefault="001E72F7" w:rsidP="005E69A9">
      <w:pPr>
        <w:pStyle w:val="ConsPlusCell"/>
        <w:spacing w:line="276" w:lineRule="auto"/>
        <w:jc w:val="both"/>
        <w:rPr>
          <w:rFonts w:ascii="Times New Roman" w:hAnsi="Times New Roman" w:cs="Times New Roman"/>
          <w:sz w:val="28"/>
          <w:szCs w:val="28"/>
        </w:rPr>
      </w:pPr>
      <w:r w:rsidRPr="005E69A9">
        <w:rPr>
          <w:rFonts w:ascii="Times New Roman" w:hAnsi="Times New Roman" w:cs="Times New Roman"/>
          <w:sz w:val="28"/>
          <w:szCs w:val="28"/>
        </w:rPr>
        <w:tab/>
        <w:t>Исчерпывающий перечень оснований для отказа в исправлении опечаток и ошибок в выдачи дубликата:</w:t>
      </w:r>
    </w:p>
    <w:p w:rsidR="001E72F7" w:rsidRPr="005E69A9" w:rsidRDefault="001E72F7" w:rsidP="005E69A9">
      <w:pPr>
        <w:pStyle w:val="ConsPlusCell"/>
        <w:spacing w:line="276" w:lineRule="auto"/>
        <w:jc w:val="both"/>
        <w:rPr>
          <w:rFonts w:ascii="Times New Roman" w:hAnsi="Times New Roman" w:cs="Times New Roman"/>
          <w:sz w:val="28"/>
          <w:szCs w:val="28"/>
        </w:rPr>
      </w:pPr>
      <w:r w:rsidRPr="005E69A9">
        <w:rPr>
          <w:rFonts w:ascii="Times New Roman" w:hAnsi="Times New Roman" w:cs="Times New Roman"/>
          <w:b/>
          <w:sz w:val="28"/>
          <w:szCs w:val="28"/>
        </w:rPr>
        <w:t xml:space="preserve">- </w:t>
      </w:r>
      <w:hyperlink r:id="rId8" w:history="1">
        <w:r w:rsidRPr="005E69A9">
          <w:rPr>
            <w:rFonts w:ascii="Times New Roman" w:hAnsi="Times New Roman" w:cs="Times New Roman"/>
            <w:sz w:val="28"/>
            <w:szCs w:val="28"/>
          </w:rPr>
          <w:t>несоответствие заявления о выдаче дубликата документа, выданного в результате предоставления Муниципальной услуги, установленной форме  </w:t>
        </w:r>
      </w:hyperlink>
    </w:p>
    <w:p w:rsidR="001E72F7" w:rsidRPr="005E69A9" w:rsidRDefault="001E72F7" w:rsidP="005E69A9">
      <w:pPr>
        <w:pStyle w:val="ConsPlusCell"/>
        <w:spacing w:line="276" w:lineRule="auto"/>
        <w:jc w:val="both"/>
        <w:rPr>
          <w:rFonts w:ascii="Times New Roman" w:hAnsi="Times New Roman" w:cs="Times New Roman"/>
          <w:sz w:val="28"/>
          <w:szCs w:val="28"/>
        </w:rPr>
      </w:pPr>
      <w:r w:rsidRPr="005E69A9">
        <w:rPr>
          <w:rFonts w:ascii="Times New Roman" w:hAnsi="Times New Roman" w:cs="Times New Roman"/>
          <w:sz w:val="28"/>
          <w:szCs w:val="28"/>
        </w:rPr>
        <w:t xml:space="preserve">- </w:t>
      </w:r>
      <w:hyperlink r:id="rId9" w:history="1">
        <w:r w:rsidRPr="005E69A9">
          <w:rPr>
            <w:rFonts w:ascii="Times New Roman" w:hAnsi="Times New Roman" w:cs="Times New Roman"/>
            <w:sz w:val="28"/>
            <w:szCs w:val="28"/>
          </w:rPr>
          <w:t>непредставление документов, предусмотренных Административным регламентом.  </w:t>
        </w:r>
      </w:hyperlink>
    </w:p>
    <w:p w:rsidR="001E72F7" w:rsidRPr="005E69A9" w:rsidRDefault="001E72F7" w:rsidP="005E69A9">
      <w:pPr>
        <w:pStyle w:val="ConsPlusCell"/>
        <w:spacing w:line="276" w:lineRule="auto"/>
        <w:jc w:val="both"/>
        <w:rPr>
          <w:rFonts w:ascii="Times New Roman" w:hAnsi="Times New Roman" w:cs="Times New Roman"/>
          <w:sz w:val="28"/>
          <w:szCs w:val="28"/>
        </w:rPr>
      </w:pPr>
    </w:p>
    <w:p w:rsidR="006B2A2C" w:rsidRPr="005E69A9" w:rsidRDefault="00D123D0" w:rsidP="005E69A9">
      <w:pPr>
        <w:widowControl w:val="0"/>
        <w:spacing w:after="0"/>
        <w:ind w:firstLine="540"/>
        <w:jc w:val="both"/>
        <w:outlineLvl w:val="1"/>
        <w:rPr>
          <w:rFonts w:ascii="Times New Roman" w:eastAsia="Times New Roman" w:hAnsi="Times New Roman" w:cs="Times New Roman"/>
          <w:b/>
          <w:sz w:val="28"/>
          <w:szCs w:val="28"/>
          <w:lang w:eastAsia="ru-RU"/>
        </w:rPr>
      </w:pPr>
      <w:r w:rsidRPr="005E69A9">
        <w:rPr>
          <w:rFonts w:ascii="Times New Roman" w:eastAsia="Times New Roman" w:hAnsi="Times New Roman" w:cs="Times New Roman"/>
          <w:b/>
          <w:sz w:val="28"/>
          <w:szCs w:val="28"/>
          <w:lang w:eastAsia="ru-RU"/>
        </w:rPr>
        <w:t>V.</w:t>
      </w:r>
      <w:r w:rsidR="00CE613E" w:rsidRPr="005E69A9">
        <w:rPr>
          <w:rFonts w:ascii="Times New Roman" w:eastAsia="Times New Roman" w:hAnsi="Times New Roman" w:cs="Times New Roman"/>
          <w:b/>
          <w:sz w:val="28"/>
          <w:szCs w:val="28"/>
          <w:lang w:eastAsia="ru-RU"/>
        </w:rPr>
        <w:t xml:space="preserve"> </w:t>
      </w:r>
      <w:r w:rsidRPr="005E69A9">
        <w:rPr>
          <w:rFonts w:ascii="Times New Roman" w:eastAsia="Times New Roman" w:hAnsi="Times New Roman" w:cs="Times New Roman"/>
          <w:b/>
          <w:sz w:val="28"/>
          <w:szCs w:val="28"/>
          <w:lang w:eastAsia="ru-RU"/>
        </w:rPr>
        <w:t>Формы </w:t>
      </w:r>
      <w:proofErr w:type="gramStart"/>
      <w:r w:rsidRPr="005E69A9">
        <w:rPr>
          <w:rFonts w:ascii="Times New Roman" w:eastAsia="Times New Roman" w:hAnsi="Times New Roman" w:cs="Times New Roman"/>
          <w:b/>
          <w:sz w:val="28"/>
          <w:szCs w:val="28"/>
          <w:lang w:eastAsia="ru-RU"/>
        </w:rPr>
        <w:t>контроля за</w:t>
      </w:r>
      <w:proofErr w:type="gramEnd"/>
      <w:r w:rsidRPr="005E69A9">
        <w:rPr>
          <w:rFonts w:ascii="Times New Roman" w:eastAsia="Times New Roman" w:hAnsi="Times New Roman" w:cs="Times New Roman"/>
          <w:b/>
          <w:sz w:val="28"/>
          <w:szCs w:val="28"/>
          <w:lang w:eastAsia="ru-RU"/>
        </w:rPr>
        <w:t> исполнени</w:t>
      </w:r>
      <w:r w:rsidR="001E72F7" w:rsidRPr="005E69A9">
        <w:rPr>
          <w:rFonts w:ascii="Times New Roman" w:eastAsia="Times New Roman" w:hAnsi="Times New Roman" w:cs="Times New Roman"/>
          <w:b/>
          <w:sz w:val="28"/>
          <w:szCs w:val="28"/>
          <w:lang w:eastAsia="ru-RU"/>
        </w:rPr>
        <w:t>ем административного регламент </w:t>
      </w:r>
    </w:p>
    <w:p w:rsidR="001E72F7" w:rsidRPr="005E69A9" w:rsidRDefault="001E72F7" w:rsidP="005E69A9">
      <w:pPr>
        <w:widowControl w:val="0"/>
        <w:spacing w:after="0"/>
        <w:ind w:firstLine="540"/>
        <w:jc w:val="both"/>
        <w:rPr>
          <w:rFonts w:ascii="Times New Roman" w:eastAsia="Times New Roman" w:hAnsi="Times New Roman" w:cs="Times New Roman"/>
          <w:sz w:val="28"/>
          <w:szCs w:val="28"/>
          <w:lang w:eastAsia="ru-RU"/>
        </w:rPr>
      </w:pP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5.1. Текущий </w:t>
      </w:r>
      <w:proofErr w:type="gramStart"/>
      <w:r w:rsidRPr="005E69A9">
        <w:rPr>
          <w:rFonts w:ascii="Times New Roman" w:eastAsia="Times New Roman" w:hAnsi="Times New Roman" w:cs="Times New Roman"/>
          <w:sz w:val="28"/>
          <w:szCs w:val="28"/>
          <w:lang w:eastAsia="ru-RU"/>
        </w:rPr>
        <w:t>контроль за</w:t>
      </w:r>
      <w:proofErr w:type="gramEnd"/>
      <w:r w:rsidRPr="005E69A9">
        <w:rPr>
          <w:rFonts w:ascii="Times New Roman" w:eastAsia="Times New Roman" w:hAnsi="Times New Roman" w:cs="Times New Roman"/>
          <w:sz w:val="28"/>
          <w:szCs w:val="28"/>
          <w:lang w:eastAsia="ru-RU"/>
        </w:rPr>
        <w:t xml:space="preserve"> соблюдением последовательности действий, </w:t>
      </w:r>
      <w:proofErr w:type="spellStart"/>
      <w:r w:rsidRPr="005E69A9">
        <w:rPr>
          <w:rFonts w:ascii="Times New Roman" w:eastAsia="Times New Roman" w:hAnsi="Times New Roman" w:cs="Times New Roman"/>
          <w:sz w:val="28"/>
          <w:szCs w:val="28"/>
          <w:lang w:eastAsia="ru-RU"/>
        </w:rPr>
        <w:t>определенных</w:t>
      </w:r>
      <w:proofErr w:type="spellEnd"/>
      <w:r w:rsidRPr="005E69A9">
        <w:rPr>
          <w:rFonts w:ascii="Times New Roman" w:eastAsia="Times New Roman" w:hAnsi="Times New Roman" w:cs="Times New Roman"/>
          <w:sz w:val="28"/>
          <w:szCs w:val="28"/>
          <w:lang w:eastAsia="ru-RU"/>
        </w:rPr>
        <w:t xml:space="preserve"> административными процедурами по предоставлению муниципальной услуги, осуществляется начальником Отдела.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4.2. Начальник Отдела осуществляет контроль </w:t>
      </w:r>
      <w:proofErr w:type="gramStart"/>
      <w:r w:rsidRPr="005E69A9">
        <w:rPr>
          <w:rFonts w:ascii="Times New Roman" w:eastAsia="Times New Roman" w:hAnsi="Times New Roman" w:cs="Times New Roman"/>
          <w:sz w:val="28"/>
          <w:szCs w:val="28"/>
          <w:lang w:eastAsia="ru-RU"/>
        </w:rPr>
        <w:t>за</w:t>
      </w:r>
      <w:proofErr w:type="gramEnd"/>
      <w:r w:rsidRPr="005E69A9">
        <w:rPr>
          <w:rFonts w:ascii="Times New Roman" w:eastAsia="Times New Roman" w:hAnsi="Times New Roman" w:cs="Times New Roman"/>
          <w:sz w:val="28"/>
          <w:szCs w:val="28"/>
          <w:lang w:eastAsia="ru-RU"/>
        </w:rPr>
        <w:t>:</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надлежащим исполнением настоящего Административного регламента и иных нормативных правовых актов, регулирующих предоставление муниципальной услуги, специалистами Отдела;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обеспечением сохранности принятых от заявителя документов и соблюдением специалистами Отдела требований к сбору и обработке персональных данных заявителя и иных лиц.</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5.3. </w:t>
      </w:r>
      <w:proofErr w:type="gramStart"/>
      <w:r w:rsidRPr="005E69A9">
        <w:rPr>
          <w:rFonts w:ascii="Times New Roman" w:eastAsia="Times New Roman" w:hAnsi="Times New Roman" w:cs="Times New Roman"/>
          <w:sz w:val="28"/>
          <w:szCs w:val="28"/>
          <w:lang w:eastAsia="ru-RU"/>
        </w:rPr>
        <w:t xml:space="preserve">Начальник Отдела и специалисты Отдела, непосредственно предоставляющие муниципальную услугу, несут персональную </w:t>
      </w:r>
      <w:r w:rsidRPr="005E69A9">
        <w:rPr>
          <w:rFonts w:ascii="Times New Roman" w:eastAsia="Times New Roman" w:hAnsi="Times New Roman" w:cs="Times New Roman"/>
          <w:sz w:val="28"/>
          <w:szCs w:val="28"/>
          <w:lang w:eastAsia="ru-RU"/>
        </w:rPr>
        <w:lastRenderedPageBreak/>
        <w:t xml:space="preserve">ответственность за соблюдение сроков и порядка </w:t>
      </w:r>
      <w:proofErr w:type="spellStart"/>
      <w:r w:rsidRPr="005E69A9">
        <w:rPr>
          <w:rFonts w:ascii="Times New Roman" w:eastAsia="Times New Roman" w:hAnsi="Times New Roman" w:cs="Times New Roman"/>
          <w:sz w:val="28"/>
          <w:szCs w:val="28"/>
          <w:lang w:eastAsia="ru-RU"/>
        </w:rPr>
        <w:t>приема</w:t>
      </w:r>
      <w:proofErr w:type="spellEnd"/>
      <w:r w:rsidRPr="005E69A9">
        <w:rPr>
          <w:rFonts w:ascii="Times New Roman" w:eastAsia="Times New Roman" w:hAnsi="Times New Roman" w:cs="Times New Roman"/>
          <w:sz w:val="28"/>
          <w:szCs w:val="28"/>
          <w:lang w:eastAsia="ru-RU"/>
        </w:rPr>
        <w:t xml:space="preserve">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выдачи документов.</w:t>
      </w:r>
      <w:proofErr w:type="gramEnd"/>
      <w:r w:rsidRPr="005E69A9">
        <w:rPr>
          <w:rFonts w:ascii="Times New Roman" w:eastAsia="Times New Roman" w:hAnsi="Times New Roman" w:cs="Times New Roman"/>
          <w:sz w:val="28"/>
          <w:szCs w:val="28"/>
          <w:lang w:eastAsia="ru-RU"/>
        </w:rPr>
        <w:t xml:space="preserve"> Персональная ответственность начальника Отдела и специалистов Отдела закрепляется в должностных регламентах и должностных инструкциях в соответствии с требованиями законодательства.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В частности, специалисты Отдела несут ответственность </w:t>
      </w:r>
      <w:proofErr w:type="gramStart"/>
      <w:r w:rsidRPr="005E69A9">
        <w:rPr>
          <w:rFonts w:ascii="Times New Roman" w:eastAsia="Times New Roman" w:hAnsi="Times New Roman" w:cs="Times New Roman"/>
          <w:sz w:val="28"/>
          <w:szCs w:val="28"/>
          <w:lang w:eastAsia="ru-RU"/>
        </w:rPr>
        <w:t>за</w:t>
      </w:r>
      <w:proofErr w:type="gramEnd"/>
      <w:r w:rsidRPr="005E69A9">
        <w:rPr>
          <w:rFonts w:ascii="Times New Roman" w:eastAsia="Times New Roman" w:hAnsi="Times New Roman" w:cs="Times New Roman"/>
          <w:sz w:val="28"/>
          <w:szCs w:val="28"/>
          <w:lang w:eastAsia="ru-RU"/>
        </w:rPr>
        <w:t>:</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требование у заявителей документов или платы, не предусмотренных настоящим Административным регламентом;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отказ в </w:t>
      </w:r>
      <w:proofErr w:type="spellStart"/>
      <w:r w:rsidRPr="005E69A9">
        <w:rPr>
          <w:rFonts w:ascii="Times New Roman" w:eastAsia="Times New Roman" w:hAnsi="Times New Roman" w:cs="Times New Roman"/>
          <w:sz w:val="28"/>
          <w:szCs w:val="28"/>
          <w:lang w:eastAsia="ru-RU"/>
        </w:rPr>
        <w:t>приеме</w:t>
      </w:r>
      <w:proofErr w:type="spellEnd"/>
      <w:r w:rsidRPr="005E69A9">
        <w:rPr>
          <w:rFonts w:ascii="Times New Roman" w:eastAsia="Times New Roman" w:hAnsi="Times New Roman" w:cs="Times New Roman"/>
          <w:sz w:val="28"/>
          <w:szCs w:val="28"/>
          <w:lang w:eastAsia="ru-RU"/>
        </w:rPr>
        <w:t xml:space="preserve"> документов по основаниям, не предусмотренным настоящим Административным регламентом;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нарушение сроков регистрации запросов заявителя о предоставлении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нарушение срока предоставления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направление необоснованных межведомственных запросов;</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нарушение сроков подготовки межведомственных запросов и ответов на межведомственные запросы;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необоснованное непредставление информации на межведомственные запросы.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5.4.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5.5. Положения, характеризующие требования к порядку и формам </w:t>
      </w:r>
      <w:proofErr w:type="gramStart"/>
      <w:r w:rsidRPr="005E69A9">
        <w:rPr>
          <w:rFonts w:ascii="Times New Roman" w:eastAsia="Times New Roman" w:hAnsi="Times New Roman" w:cs="Times New Roman"/>
          <w:sz w:val="28"/>
          <w:szCs w:val="28"/>
          <w:lang w:eastAsia="ru-RU"/>
        </w:rPr>
        <w:t>контроля за</w:t>
      </w:r>
      <w:proofErr w:type="gramEnd"/>
      <w:r w:rsidRPr="005E69A9">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6B2A2C" w:rsidRPr="005E69A9" w:rsidRDefault="001E72F7"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5</w:t>
      </w:r>
      <w:r w:rsidR="00D123D0" w:rsidRPr="005E69A9">
        <w:rPr>
          <w:rFonts w:ascii="Times New Roman" w:eastAsia="Times New Roman" w:hAnsi="Times New Roman" w:cs="Times New Roman"/>
          <w:sz w:val="28"/>
          <w:szCs w:val="28"/>
          <w:lang w:eastAsia="ru-RU"/>
        </w:rPr>
        <w:t>.5.1. Периодичность осуществления плановых проверок устанавливается Главой муниципального образования Соль-Илецкий городской округ</w:t>
      </w:r>
      <w:proofErr w:type="gramStart"/>
      <w:r w:rsidR="00D123D0" w:rsidRPr="005E69A9">
        <w:rPr>
          <w:rFonts w:ascii="Times New Roman" w:eastAsia="Times New Roman" w:hAnsi="Times New Roman" w:cs="Times New Roman"/>
          <w:sz w:val="28"/>
          <w:szCs w:val="28"/>
          <w:lang w:eastAsia="ru-RU"/>
        </w:rPr>
        <w:t xml:space="preserve"> ,</w:t>
      </w:r>
      <w:proofErr w:type="gramEnd"/>
      <w:r w:rsidR="00D123D0" w:rsidRPr="005E69A9">
        <w:rPr>
          <w:rFonts w:ascii="Times New Roman" w:eastAsia="Times New Roman" w:hAnsi="Times New Roman" w:cs="Times New Roman"/>
          <w:sz w:val="28"/>
          <w:szCs w:val="28"/>
          <w:lang w:eastAsia="ru-RU"/>
        </w:rPr>
        <w:t xml:space="preserve"> но не должна превышать одного </w:t>
      </w:r>
      <w:r w:rsidRPr="005E69A9">
        <w:rPr>
          <w:rFonts w:ascii="Times New Roman" w:eastAsia="Times New Roman" w:hAnsi="Times New Roman" w:cs="Times New Roman"/>
          <w:sz w:val="28"/>
          <w:szCs w:val="28"/>
          <w:lang w:eastAsia="ru-RU"/>
        </w:rPr>
        <w:t>раза в год</w:t>
      </w:r>
      <w:r w:rsidR="00D123D0" w:rsidRPr="005E69A9">
        <w:rPr>
          <w:rFonts w:ascii="Times New Roman" w:eastAsia="Times New Roman" w:hAnsi="Times New Roman" w:cs="Times New Roman"/>
          <w:sz w:val="28"/>
          <w:szCs w:val="28"/>
          <w:lang w:eastAsia="ru-RU"/>
        </w:rPr>
        <w:t>.</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Внеплановые проверки осуществляются по конкретным обращениям граждан, организаций, связанным с ненадлежащим предоставлением специалистами Отдела Администрации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5.5.2. Для проведения проверок </w:t>
      </w:r>
      <w:proofErr w:type="spellStart"/>
      <w:r w:rsidRPr="005E69A9">
        <w:rPr>
          <w:rFonts w:ascii="Times New Roman" w:eastAsia="Times New Roman" w:hAnsi="Times New Roman" w:cs="Times New Roman"/>
          <w:sz w:val="28"/>
          <w:szCs w:val="28"/>
          <w:lang w:eastAsia="ru-RU"/>
        </w:rPr>
        <w:t>создается</w:t>
      </w:r>
      <w:proofErr w:type="spellEnd"/>
      <w:r w:rsidRPr="005E69A9">
        <w:rPr>
          <w:rFonts w:ascii="Times New Roman" w:eastAsia="Times New Roman" w:hAnsi="Times New Roman" w:cs="Times New Roman"/>
          <w:sz w:val="28"/>
          <w:szCs w:val="28"/>
          <w:lang w:eastAsia="ru-RU"/>
        </w:rPr>
        <w:t xml:space="preserve"> комиссия, состав которой утверждается постановлением Администрации.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Результаты деятельности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и членами комиссии.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lastRenderedPageBreak/>
        <w:t xml:space="preserve">5.5.3. По результатам </w:t>
      </w:r>
      <w:proofErr w:type="spellStart"/>
      <w:r w:rsidRPr="005E69A9">
        <w:rPr>
          <w:rFonts w:ascii="Times New Roman" w:eastAsia="Times New Roman" w:hAnsi="Times New Roman" w:cs="Times New Roman"/>
          <w:sz w:val="28"/>
          <w:szCs w:val="28"/>
          <w:lang w:eastAsia="ru-RU"/>
        </w:rPr>
        <w:t>проведенных</w:t>
      </w:r>
      <w:proofErr w:type="spellEnd"/>
      <w:r w:rsidRPr="005E69A9">
        <w:rPr>
          <w:rFonts w:ascii="Times New Roman" w:eastAsia="Times New Roman" w:hAnsi="Times New Roman" w:cs="Times New Roman"/>
          <w:sz w:val="28"/>
          <w:szCs w:val="28"/>
          <w:lang w:eastAsia="ru-RU"/>
        </w:rPr>
        <w:t xml:space="preserve">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Ответственные должностные лица, указанные в настоящем Административном регламенте, несут персональную ответственность.</w:t>
      </w:r>
    </w:p>
    <w:p w:rsidR="009F6DA6"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5.5.4. </w:t>
      </w:r>
      <w:proofErr w:type="gramStart"/>
      <w:r w:rsidRPr="005E69A9">
        <w:rPr>
          <w:rFonts w:ascii="Times New Roman" w:eastAsia="Times New Roman" w:hAnsi="Times New Roman" w:cs="Times New Roman"/>
          <w:sz w:val="28"/>
          <w:szCs w:val="28"/>
          <w:lang w:eastAsia="ru-RU"/>
        </w:rPr>
        <w:t>Граждане, их объединения и организации имеют право осуществлять контроль за предоставлением муниципальной услуги, в том числе в установленном законодательством Российской Федерации порядке запрашивать и получать в Администрации информацию по предоставлению муниципальной услуги, в досудебном (внесудебном) порядке обжаловать решения и действия (бездействие) администрации.</w:t>
      </w:r>
      <w:proofErr w:type="gramEnd"/>
    </w:p>
    <w:p w:rsidR="009F6DA6" w:rsidRPr="005E69A9" w:rsidRDefault="009F6DA6" w:rsidP="005E69A9">
      <w:pPr>
        <w:widowControl w:val="0"/>
        <w:spacing w:after="0"/>
        <w:ind w:firstLine="540"/>
        <w:jc w:val="both"/>
        <w:rPr>
          <w:rFonts w:ascii="Times New Roman" w:eastAsia="Times New Roman" w:hAnsi="Times New Roman" w:cs="Times New Roman"/>
          <w:sz w:val="28"/>
          <w:szCs w:val="28"/>
          <w:lang w:eastAsia="ru-RU"/>
        </w:rPr>
      </w:pP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b/>
          <w:sz w:val="28"/>
          <w:szCs w:val="28"/>
          <w:lang w:eastAsia="ru-RU"/>
        </w:rPr>
        <w:t>V</w:t>
      </w:r>
      <w:r w:rsidRPr="005E69A9">
        <w:rPr>
          <w:rFonts w:ascii="Times New Roman" w:eastAsia="Times New Roman" w:hAnsi="Times New Roman" w:cs="Times New Roman"/>
          <w:b/>
          <w:sz w:val="28"/>
          <w:szCs w:val="28"/>
          <w:lang w:val="en-US" w:eastAsia="ru-RU"/>
        </w:rPr>
        <w:t>I</w:t>
      </w:r>
      <w:r w:rsidRPr="005E69A9">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w:t>
      </w:r>
      <w:proofErr w:type="gramStart"/>
      <w:r w:rsidRPr="005E69A9">
        <w:rPr>
          <w:rFonts w:ascii="Times New Roman" w:eastAsia="Times New Roman" w:hAnsi="Times New Roman" w:cs="Times New Roman"/>
          <w:b/>
          <w:sz w:val="28"/>
          <w:szCs w:val="28"/>
          <w:lang w:eastAsia="ru-RU"/>
        </w:rPr>
        <w:t>)а</w:t>
      </w:r>
      <w:proofErr w:type="gramEnd"/>
      <w:r w:rsidRPr="005E69A9">
        <w:rPr>
          <w:rFonts w:ascii="Times New Roman" w:eastAsia="Times New Roman" w:hAnsi="Times New Roman" w:cs="Times New Roman"/>
          <w:b/>
          <w:sz w:val="28"/>
          <w:szCs w:val="28"/>
          <w:lang w:eastAsia="ru-RU"/>
        </w:rPr>
        <w:t>дминистрации муниципального образования Соль-Илецкий городской округ, предоставляющей муниципальную услугу, а также должностных лиц, муниципальных служащих</w:t>
      </w:r>
    </w:p>
    <w:p w:rsidR="001E72F7" w:rsidRPr="005E69A9" w:rsidRDefault="001E72F7" w:rsidP="005E69A9">
      <w:pPr>
        <w:widowControl w:val="0"/>
        <w:spacing w:after="0"/>
        <w:ind w:firstLine="540"/>
        <w:jc w:val="both"/>
        <w:rPr>
          <w:rFonts w:ascii="Times New Roman" w:eastAsia="Times New Roman" w:hAnsi="Times New Roman" w:cs="Times New Roman"/>
          <w:sz w:val="28"/>
          <w:szCs w:val="28"/>
          <w:lang w:eastAsia="ru-RU"/>
        </w:rPr>
      </w:pPr>
      <w:bookmarkStart w:id="24" w:name="P373"/>
      <w:bookmarkEnd w:id="24"/>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6.1. Заявители имеют право на досудебное (внесудебное) обжалование решений и действий (бездействия), принятых (осуществляемых) Администрацией, должностными лицами Администрации, муниципальными служащими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Заявитель может обратиться с </w:t>
      </w:r>
      <w:proofErr w:type="gramStart"/>
      <w:r w:rsidRPr="005E69A9">
        <w:rPr>
          <w:rFonts w:ascii="Times New Roman" w:eastAsia="Times New Roman" w:hAnsi="Times New Roman" w:cs="Times New Roman"/>
          <w:sz w:val="28"/>
          <w:szCs w:val="28"/>
          <w:lang w:eastAsia="ru-RU"/>
        </w:rPr>
        <w:t>жалобой</w:t>
      </w:r>
      <w:proofErr w:type="gramEnd"/>
      <w:r w:rsidRPr="005E69A9">
        <w:rPr>
          <w:rFonts w:ascii="Times New Roman" w:eastAsia="Times New Roman" w:hAnsi="Times New Roman" w:cs="Times New Roman"/>
          <w:sz w:val="28"/>
          <w:szCs w:val="28"/>
          <w:lang w:eastAsia="ru-RU"/>
        </w:rPr>
        <w:t xml:space="preserve"> в том числе в следующих случаях:</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нарушение срока предоставления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требование у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отказ в </w:t>
      </w:r>
      <w:proofErr w:type="spellStart"/>
      <w:r w:rsidRPr="005E69A9">
        <w:rPr>
          <w:rFonts w:ascii="Times New Roman" w:eastAsia="Times New Roman" w:hAnsi="Times New Roman" w:cs="Times New Roman"/>
          <w:sz w:val="28"/>
          <w:szCs w:val="28"/>
          <w:lang w:eastAsia="ru-RU"/>
        </w:rPr>
        <w:t>приеме</w:t>
      </w:r>
      <w:proofErr w:type="spellEnd"/>
      <w:r w:rsidRPr="005E69A9">
        <w:rPr>
          <w:rFonts w:ascii="Times New Roman" w:eastAsia="Times New Roman" w:hAnsi="Times New Roman" w:cs="Times New Roman"/>
          <w:sz w:val="28"/>
          <w:szCs w:val="28"/>
          <w:lang w:eastAsia="ru-RU"/>
        </w:rPr>
        <w:t xml:space="preserve"> документов, представление которых предусмотрено нормативными правовыми актами Российской Федерации, нормативными правовыми актами для предоставления муниципальной услуги, у заявителя (в случае если основания для отказа в </w:t>
      </w:r>
      <w:proofErr w:type="spellStart"/>
      <w:r w:rsidRPr="005E69A9">
        <w:rPr>
          <w:rFonts w:ascii="Times New Roman" w:eastAsia="Times New Roman" w:hAnsi="Times New Roman" w:cs="Times New Roman"/>
          <w:sz w:val="28"/>
          <w:szCs w:val="28"/>
          <w:lang w:eastAsia="ru-RU"/>
        </w:rPr>
        <w:t>приеме</w:t>
      </w:r>
      <w:proofErr w:type="spellEnd"/>
      <w:r w:rsidRPr="005E69A9">
        <w:rPr>
          <w:rFonts w:ascii="Times New Roman" w:eastAsia="Times New Roman" w:hAnsi="Times New Roman" w:cs="Times New Roman"/>
          <w:sz w:val="28"/>
          <w:szCs w:val="28"/>
          <w:lang w:eastAsia="ru-RU"/>
        </w:rPr>
        <w:t xml:space="preserve"> документов не предусмотрены </w:t>
      </w:r>
      <w:r w:rsidRPr="005E69A9">
        <w:rPr>
          <w:rFonts w:ascii="Times New Roman" w:eastAsia="Times New Roman" w:hAnsi="Times New Roman" w:cs="Times New Roman"/>
          <w:sz w:val="28"/>
          <w:szCs w:val="28"/>
          <w:lang w:eastAsia="ru-RU"/>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proofErr w:type="gramStart"/>
      <w:r w:rsidRPr="005E69A9">
        <w:rPr>
          <w:rFonts w:ascii="Times New Roman" w:eastAsia="Times New Roman" w:hAnsi="Times New Roman" w:cs="Times New Roman"/>
          <w:sz w:val="28"/>
          <w:szCs w:val="28"/>
          <w:lang w:eastAsia="ru-RU"/>
        </w:rPr>
        <w:t xml:space="preserve"> )</w:t>
      </w:r>
      <w:proofErr w:type="gramEnd"/>
      <w:r w:rsidRPr="005E69A9">
        <w:rPr>
          <w:rFonts w:ascii="Times New Roman" w:eastAsia="Times New Roman" w:hAnsi="Times New Roman" w:cs="Times New Roman"/>
          <w:sz w:val="28"/>
          <w:szCs w:val="28"/>
          <w:lang w:eastAsia="ru-RU"/>
        </w:rPr>
        <w:t>;</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proofErr w:type="gramStart"/>
      <w:r w:rsidRPr="005E69A9">
        <w:rPr>
          <w:rFonts w:ascii="Times New Roman" w:eastAsia="Times New Roman" w:hAnsi="Times New Roman" w:cs="Times New Roman"/>
          <w:sz w:val="28"/>
          <w:szCs w:val="28"/>
          <w:lang w:eastAsia="ru-RU"/>
        </w:rPr>
        <w:t xml:space="preserve"> ;</w:t>
      </w:r>
      <w:proofErr w:type="gram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proofErr w:type="gramStart"/>
      <w:r w:rsidRPr="005E69A9">
        <w:rPr>
          <w:rFonts w:ascii="Times New Roman" w:eastAsia="Times New Roman" w:hAnsi="Times New Roman" w:cs="Times New Roman"/>
          <w:sz w:val="28"/>
          <w:szCs w:val="28"/>
          <w:lang w:eastAsia="ru-RU"/>
        </w:rPr>
        <w:t>- отказ администрации, должностного лица администрации,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w:t>
      </w:r>
      <w:proofErr w:type="gramStart"/>
      <w:r w:rsidRPr="005E69A9">
        <w:rPr>
          <w:rFonts w:ascii="Times New Roman" w:eastAsia="Times New Roman" w:hAnsi="Times New Roman" w:cs="Times New Roman"/>
          <w:sz w:val="28"/>
          <w:szCs w:val="28"/>
          <w:lang w:eastAsia="ru-RU"/>
        </w:rPr>
        <w:t>и(</w:t>
      </w:r>
      <w:proofErr w:type="gramEnd"/>
      <w:r w:rsidRPr="005E69A9">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w:t>
      </w:r>
      <w:proofErr w:type="spellStart"/>
      <w:r w:rsidRPr="005E69A9">
        <w:rPr>
          <w:rFonts w:ascii="Times New Roman" w:eastAsia="Times New Roman" w:hAnsi="Times New Roman" w:cs="Times New Roman"/>
          <w:sz w:val="28"/>
          <w:szCs w:val="28"/>
          <w:lang w:eastAsia="ru-RU"/>
        </w:rPr>
        <w:t>приеме</w:t>
      </w:r>
      <w:proofErr w:type="spellEnd"/>
      <w:r w:rsidRPr="005E69A9">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либо в предоставлении услуги, за исключением случаев, предусмотренных </w:t>
      </w:r>
      <w:r w:rsidRPr="005E69A9">
        <w:rPr>
          <w:rStyle w:val="InternetLink"/>
          <w:rFonts w:ascii="Times New Roman" w:eastAsia="Times New Roman" w:hAnsi="Times New Roman" w:cs="Times New Roman"/>
          <w:color w:val="auto"/>
          <w:sz w:val="28"/>
          <w:szCs w:val="28"/>
          <w:u w:val="none"/>
          <w:lang w:eastAsia="ru-RU"/>
        </w:rPr>
        <w:t>пунктом 4 части 1 статьи 7</w:t>
      </w:r>
      <w:r w:rsidRPr="005E69A9">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В случае если жалоба </w:t>
      </w:r>
      <w:proofErr w:type="spellStart"/>
      <w:r w:rsidRPr="005E69A9">
        <w:rPr>
          <w:rFonts w:ascii="Times New Roman" w:eastAsia="Times New Roman" w:hAnsi="Times New Roman" w:cs="Times New Roman"/>
          <w:sz w:val="28"/>
          <w:szCs w:val="28"/>
          <w:lang w:eastAsia="ru-RU"/>
        </w:rPr>
        <w:t>подается</w:t>
      </w:r>
      <w:proofErr w:type="spellEnd"/>
      <w:r w:rsidRPr="005E69A9">
        <w:rPr>
          <w:rFonts w:ascii="Times New Roman" w:eastAsia="Times New Roman" w:hAnsi="Times New Roman" w:cs="Times New Roman"/>
          <w:sz w:val="28"/>
          <w:szCs w:val="28"/>
          <w:lang w:eastAsia="ru-RU"/>
        </w:rPr>
        <w:t xml:space="preserve">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lastRenderedPageBreak/>
        <w:t>6.2. Жалоба может быть подана заявителем: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6.2.1. При личном </w:t>
      </w:r>
      <w:proofErr w:type="spellStart"/>
      <w:r w:rsidRPr="005E69A9">
        <w:rPr>
          <w:rFonts w:ascii="Times New Roman" w:eastAsia="Times New Roman" w:hAnsi="Times New Roman" w:cs="Times New Roman"/>
          <w:sz w:val="28"/>
          <w:szCs w:val="28"/>
          <w:lang w:eastAsia="ru-RU"/>
        </w:rPr>
        <w:t>приеме</w:t>
      </w:r>
      <w:proofErr w:type="spellEnd"/>
      <w:r w:rsidRPr="005E69A9">
        <w:rPr>
          <w:rFonts w:ascii="Times New Roman" w:eastAsia="Times New Roman" w:hAnsi="Times New Roman" w:cs="Times New Roman"/>
          <w:sz w:val="28"/>
          <w:szCs w:val="28"/>
          <w:lang w:eastAsia="ru-RU"/>
        </w:rPr>
        <w:t xml:space="preserve"> заявителя в письменной форме на бумажном носителе в Администрацию,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Время </w:t>
      </w:r>
      <w:proofErr w:type="spellStart"/>
      <w:r w:rsidRPr="005E69A9">
        <w:rPr>
          <w:rFonts w:ascii="Times New Roman" w:eastAsia="Times New Roman" w:hAnsi="Times New Roman" w:cs="Times New Roman"/>
          <w:sz w:val="28"/>
          <w:szCs w:val="28"/>
          <w:lang w:eastAsia="ru-RU"/>
        </w:rPr>
        <w:t>приема</w:t>
      </w:r>
      <w:proofErr w:type="spellEnd"/>
      <w:r w:rsidRPr="005E69A9">
        <w:rPr>
          <w:rFonts w:ascii="Times New Roman" w:eastAsia="Times New Roman" w:hAnsi="Times New Roman" w:cs="Times New Roman"/>
          <w:sz w:val="28"/>
          <w:szCs w:val="28"/>
          <w:lang w:eastAsia="ru-RU"/>
        </w:rPr>
        <w:t xml:space="preserve"> жалоб должно совпадать со временем предоставления муниципальных услуг.</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В случае подачи жалобы при личном </w:t>
      </w:r>
      <w:proofErr w:type="spellStart"/>
      <w:r w:rsidRPr="005E69A9">
        <w:rPr>
          <w:rFonts w:ascii="Times New Roman" w:eastAsia="Times New Roman" w:hAnsi="Times New Roman" w:cs="Times New Roman"/>
          <w:sz w:val="28"/>
          <w:szCs w:val="28"/>
          <w:lang w:eastAsia="ru-RU"/>
        </w:rPr>
        <w:t>приеме</w:t>
      </w:r>
      <w:proofErr w:type="spellEnd"/>
      <w:r w:rsidRPr="005E69A9">
        <w:rPr>
          <w:rFonts w:ascii="Times New Roman" w:eastAsia="Times New Roman" w:hAnsi="Times New Roman" w:cs="Times New Roman"/>
          <w:sz w:val="28"/>
          <w:szCs w:val="28"/>
          <w:lang w:eastAsia="ru-RU"/>
        </w:rPr>
        <w:t xml:space="preserve"> заявитель представляет документ, удостоверяющий его личность в соответствии с законодательством Российской Федерации.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6.3. Жалоба на решения и действия (бездействие</w:t>
      </w:r>
      <w:proofErr w:type="gramStart"/>
      <w:r w:rsidRPr="005E69A9">
        <w:rPr>
          <w:rFonts w:ascii="Times New Roman" w:eastAsia="Times New Roman" w:hAnsi="Times New Roman" w:cs="Times New Roman"/>
          <w:sz w:val="28"/>
          <w:szCs w:val="28"/>
          <w:lang w:eastAsia="ru-RU"/>
        </w:rPr>
        <w:t>)А</w:t>
      </w:r>
      <w:proofErr w:type="gramEnd"/>
      <w:r w:rsidRPr="005E69A9">
        <w:rPr>
          <w:rFonts w:ascii="Times New Roman" w:eastAsia="Times New Roman" w:hAnsi="Times New Roman" w:cs="Times New Roman"/>
          <w:sz w:val="28"/>
          <w:szCs w:val="28"/>
          <w:lang w:eastAsia="ru-RU"/>
        </w:rPr>
        <w:t xml:space="preserve">дминистрации, </w:t>
      </w:r>
      <w:proofErr w:type="spellStart"/>
      <w:r w:rsidRPr="005E69A9">
        <w:rPr>
          <w:rFonts w:ascii="Times New Roman" w:eastAsia="Times New Roman" w:hAnsi="Times New Roman" w:cs="Times New Roman"/>
          <w:sz w:val="28"/>
          <w:szCs w:val="28"/>
          <w:lang w:eastAsia="ru-RU"/>
        </w:rPr>
        <w:t>ее</w:t>
      </w:r>
      <w:proofErr w:type="spellEnd"/>
      <w:r w:rsidRPr="005E69A9">
        <w:rPr>
          <w:rFonts w:ascii="Times New Roman" w:eastAsia="Times New Roman" w:hAnsi="Times New Roman" w:cs="Times New Roman"/>
          <w:sz w:val="28"/>
          <w:szCs w:val="28"/>
          <w:lang w:eastAsia="ru-RU"/>
        </w:rPr>
        <w:t xml:space="preserve"> должностных лиц, муниципальных служащих рассматривается Администрацией.</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Жалобы на решения, принятые Главой администрации муниципального образования Соль-Илецкий городской округ, рассматриваются в судебном порядке предусмотренные действующим </w:t>
      </w:r>
      <w:proofErr w:type="spellStart"/>
      <w:r w:rsidRPr="005E69A9">
        <w:rPr>
          <w:rFonts w:ascii="Times New Roman" w:eastAsia="Times New Roman" w:hAnsi="Times New Roman" w:cs="Times New Roman"/>
          <w:sz w:val="28"/>
          <w:szCs w:val="28"/>
          <w:lang w:eastAsia="ru-RU"/>
        </w:rPr>
        <w:t>законадательством</w:t>
      </w:r>
      <w:proofErr w:type="spellEnd"/>
      <w:r w:rsidRPr="005E69A9">
        <w:rPr>
          <w:rFonts w:ascii="Times New Roman" w:eastAsia="Times New Roman" w:hAnsi="Times New Roman" w:cs="Times New Roman"/>
          <w:sz w:val="28"/>
          <w:szCs w:val="28"/>
          <w:lang w:eastAsia="ru-RU"/>
        </w:rPr>
        <w:t>.</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 случае если жалоба подана заявителем в орган, в компете</w:t>
      </w:r>
      <w:r w:rsidR="00DD5A17" w:rsidRPr="005E69A9">
        <w:rPr>
          <w:rFonts w:ascii="Times New Roman" w:eastAsia="Times New Roman" w:hAnsi="Times New Roman" w:cs="Times New Roman"/>
          <w:sz w:val="28"/>
          <w:szCs w:val="28"/>
          <w:lang w:eastAsia="ru-RU"/>
        </w:rPr>
        <w:t>нцию которого не входит принятие</w:t>
      </w:r>
      <w:r w:rsidRPr="005E69A9">
        <w:rPr>
          <w:rFonts w:ascii="Times New Roman" w:eastAsia="Times New Roman" w:hAnsi="Times New Roman" w:cs="Times New Roman"/>
          <w:sz w:val="28"/>
          <w:szCs w:val="28"/>
          <w:lang w:eastAsia="ru-RU"/>
        </w:rPr>
        <w:t xml:space="preserve"> решения по жалобе, в течение </w:t>
      </w:r>
      <w:proofErr w:type="spellStart"/>
      <w:r w:rsidRPr="005E69A9">
        <w:rPr>
          <w:rFonts w:ascii="Times New Roman" w:eastAsia="Times New Roman" w:hAnsi="Times New Roman" w:cs="Times New Roman"/>
          <w:sz w:val="28"/>
          <w:szCs w:val="28"/>
          <w:lang w:eastAsia="ru-RU"/>
        </w:rPr>
        <w:t>трех</w:t>
      </w:r>
      <w:proofErr w:type="spellEnd"/>
      <w:r w:rsidRPr="005E69A9">
        <w:rPr>
          <w:rFonts w:ascii="Times New Roman" w:eastAsia="Times New Roman" w:hAnsi="Times New Roman" w:cs="Times New Roman"/>
          <w:sz w:val="28"/>
          <w:szCs w:val="28"/>
          <w:lang w:eastAsia="ru-RU"/>
        </w:rPr>
        <w:t xml:space="preserve"> рабочих дней со дня </w:t>
      </w:r>
      <w:proofErr w:type="spellStart"/>
      <w:r w:rsidRPr="005E69A9">
        <w:rPr>
          <w:rFonts w:ascii="Times New Roman" w:eastAsia="Times New Roman" w:hAnsi="Times New Roman" w:cs="Times New Roman"/>
          <w:sz w:val="28"/>
          <w:szCs w:val="28"/>
          <w:lang w:eastAsia="ru-RU"/>
        </w:rPr>
        <w:t>ее</w:t>
      </w:r>
      <w:proofErr w:type="spellEnd"/>
      <w:r w:rsidRPr="005E69A9">
        <w:rPr>
          <w:rFonts w:ascii="Times New Roman" w:eastAsia="Times New Roman" w:hAnsi="Times New Roman" w:cs="Times New Roman"/>
          <w:sz w:val="28"/>
          <w:szCs w:val="28"/>
          <w:lang w:eastAsia="ru-RU"/>
        </w:rPr>
        <w:t xml:space="preserve"> регистрации указанный орган направляет жалобу в уполномоченный на </w:t>
      </w:r>
      <w:proofErr w:type="spellStart"/>
      <w:r w:rsidRPr="005E69A9">
        <w:rPr>
          <w:rFonts w:ascii="Times New Roman" w:eastAsia="Times New Roman" w:hAnsi="Times New Roman" w:cs="Times New Roman"/>
          <w:sz w:val="28"/>
          <w:szCs w:val="28"/>
          <w:lang w:eastAsia="ru-RU"/>
        </w:rPr>
        <w:t>ее</w:t>
      </w:r>
      <w:proofErr w:type="spellEnd"/>
      <w:r w:rsidRPr="005E69A9">
        <w:rPr>
          <w:rFonts w:ascii="Times New Roman" w:eastAsia="Times New Roman" w:hAnsi="Times New Roman" w:cs="Times New Roman"/>
          <w:sz w:val="28"/>
          <w:szCs w:val="28"/>
          <w:lang w:eastAsia="ru-RU"/>
        </w:rPr>
        <w:t xml:space="preserve"> рассмотрение орган и в письменной форме информирует заявителя о перенаправлении жалобы.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уполномоченном на </w:t>
      </w:r>
      <w:proofErr w:type="spellStart"/>
      <w:r w:rsidRPr="005E69A9">
        <w:rPr>
          <w:rFonts w:ascii="Times New Roman" w:eastAsia="Times New Roman" w:hAnsi="Times New Roman" w:cs="Times New Roman"/>
          <w:sz w:val="28"/>
          <w:szCs w:val="28"/>
          <w:lang w:eastAsia="ru-RU"/>
        </w:rPr>
        <w:t>ее</w:t>
      </w:r>
      <w:proofErr w:type="spellEnd"/>
      <w:r w:rsidRPr="005E69A9">
        <w:rPr>
          <w:rFonts w:ascii="Times New Roman" w:eastAsia="Times New Roman" w:hAnsi="Times New Roman" w:cs="Times New Roman"/>
          <w:sz w:val="28"/>
          <w:szCs w:val="28"/>
          <w:lang w:eastAsia="ru-RU"/>
        </w:rPr>
        <w:t xml:space="preserve"> рассмотрение органе.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6.4. Жалоба должна содержать:</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наименование органа, предоставляющего </w:t>
      </w:r>
      <w:proofErr w:type="gramStart"/>
      <w:r w:rsidRPr="005E69A9">
        <w:rPr>
          <w:rFonts w:ascii="Times New Roman" w:eastAsia="Times New Roman" w:hAnsi="Times New Roman" w:cs="Times New Roman"/>
          <w:sz w:val="28"/>
          <w:szCs w:val="28"/>
          <w:lang w:eastAsia="ru-RU"/>
        </w:rPr>
        <w:t>муниципальной</w:t>
      </w:r>
      <w:proofErr w:type="gramEnd"/>
      <w:r w:rsidRPr="005E69A9">
        <w:rPr>
          <w:rFonts w:ascii="Times New Roman" w:eastAsia="Times New Roman" w:hAnsi="Times New Roman" w:cs="Times New Roman"/>
          <w:sz w:val="28"/>
          <w:szCs w:val="28"/>
          <w:lang w:eastAsia="ru-RU"/>
        </w:rPr>
        <w:t xml:space="preserve"> услугу, должностного лица либо муниципального служащего, решения и действия (бездействие) которых обжалуются;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proofErr w:type="gramStart"/>
      <w:r w:rsidRPr="005E69A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A2C" w:rsidRPr="005E69A9" w:rsidRDefault="00D123D0" w:rsidP="005E69A9">
      <w:pPr>
        <w:widowControl w:val="0"/>
        <w:tabs>
          <w:tab w:val="left" w:pos="567"/>
          <w:tab w:val="left" w:pos="709"/>
          <w:tab w:val="left" w:pos="851"/>
        </w:tabs>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w:t>
      </w:r>
      <w:proofErr w:type="gramStart"/>
      <w:r w:rsidRPr="005E69A9">
        <w:rPr>
          <w:rFonts w:ascii="Times New Roman" w:eastAsia="Times New Roman" w:hAnsi="Times New Roman" w:cs="Times New Roman"/>
          <w:sz w:val="28"/>
          <w:szCs w:val="28"/>
          <w:lang w:eastAsia="ru-RU"/>
        </w:rPr>
        <w:t xml:space="preserve"> ,</w:t>
      </w:r>
      <w:proofErr w:type="gramEnd"/>
      <w:r w:rsidRPr="005E69A9">
        <w:rPr>
          <w:rFonts w:ascii="Times New Roman" w:eastAsia="Times New Roman" w:hAnsi="Times New Roman" w:cs="Times New Roman"/>
          <w:sz w:val="28"/>
          <w:szCs w:val="28"/>
          <w:lang w:eastAsia="ru-RU"/>
        </w:rPr>
        <w:t xml:space="preserve"> должностного лица Администрации либо муниципального служащего Администрации;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Администрации, должностного лица </w:t>
      </w:r>
      <w:r w:rsidRPr="005E69A9">
        <w:rPr>
          <w:rFonts w:ascii="Times New Roman" w:eastAsia="Times New Roman" w:hAnsi="Times New Roman" w:cs="Times New Roman"/>
          <w:sz w:val="28"/>
          <w:szCs w:val="28"/>
          <w:lang w:eastAsia="ru-RU"/>
        </w:rPr>
        <w:lastRenderedPageBreak/>
        <w:t>Администрации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обоснования и рассмотрения жалобы.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6.6. Жалоба, поступившая в Администрацию, подлежит регистрации не позднее следующего рабочего дня со дня </w:t>
      </w:r>
      <w:proofErr w:type="spellStart"/>
      <w:r w:rsidRPr="005E69A9">
        <w:rPr>
          <w:rFonts w:ascii="Times New Roman" w:eastAsia="Times New Roman" w:hAnsi="Times New Roman" w:cs="Times New Roman"/>
          <w:sz w:val="28"/>
          <w:szCs w:val="28"/>
          <w:lang w:eastAsia="ru-RU"/>
        </w:rPr>
        <w:t>ее</w:t>
      </w:r>
      <w:proofErr w:type="spellEnd"/>
      <w:r w:rsidRPr="005E69A9">
        <w:rPr>
          <w:rFonts w:ascii="Times New Roman" w:eastAsia="Times New Roman" w:hAnsi="Times New Roman" w:cs="Times New Roman"/>
          <w:sz w:val="28"/>
          <w:szCs w:val="28"/>
          <w:lang w:eastAsia="ru-RU"/>
        </w:rPr>
        <w:t xml:space="preserve"> поступления. Жалоба подлежит рассмотрению должностным лицом, </w:t>
      </w:r>
      <w:proofErr w:type="spellStart"/>
      <w:r w:rsidRPr="005E69A9">
        <w:rPr>
          <w:rFonts w:ascii="Times New Roman" w:eastAsia="Times New Roman" w:hAnsi="Times New Roman" w:cs="Times New Roman"/>
          <w:sz w:val="28"/>
          <w:szCs w:val="28"/>
          <w:lang w:eastAsia="ru-RU"/>
        </w:rPr>
        <w:t>наделенным</w:t>
      </w:r>
      <w:proofErr w:type="spellEnd"/>
      <w:r w:rsidRPr="005E69A9">
        <w:rPr>
          <w:rFonts w:ascii="Times New Roman" w:eastAsia="Times New Roman" w:hAnsi="Times New Roman" w:cs="Times New Roman"/>
          <w:sz w:val="28"/>
          <w:szCs w:val="28"/>
          <w:lang w:eastAsia="ru-RU"/>
        </w:rPr>
        <w:t xml:space="preserve"> полномочиями по рассмотрению жалоб, в течение пятнадцати рабочих дней со дня </w:t>
      </w:r>
      <w:proofErr w:type="spellStart"/>
      <w:r w:rsidRPr="005E69A9">
        <w:rPr>
          <w:rFonts w:ascii="Times New Roman" w:eastAsia="Times New Roman" w:hAnsi="Times New Roman" w:cs="Times New Roman"/>
          <w:sz w:val="28"/>
          <w:szCs w:val="28"/>
          <w:lang w:eastAsia="ru-RU"/>
        </w:rPr>
        <w:t>ее</w:t>
      </w:r>
      <w:proofErr w:type="spellEnd"/>
      <w:r w:rsidRPr="005E69A9">
        <w:rPr>
          <w:rFonts w:ascii="Times New Roman" w:eastAsia="Times New Roman" w:hAnsi="Times New Roman" w:cs="Times New Roman"/>
          <w:sz w:val="28"/>
          <w:szCs w:val="28"/>
          <w:lang w:eastAsia="ru-RU"/>
        </w:rPr>
        <w:t xml:space="preserve"> регистрации, если более короткие сроки рассмотрения жалобы не установлены Администрацией. В случае обжалования отказа Админис</w:t>
      </w:r>
      <w:r w:rsidR="00CE613E" w:rsidRPr="005E69A9">
        <w:rPr>
          <w:rFonts w:ascii="Times New Roman" w:eastAsia="Times New Roman" w:hAnsi="Times New Roman" w:cs="Times New Roman"/>
          <w:sz w:val="28"/>
          <w:szCs w:val="28"/>
          <w:lang w:eastAsia="ru-RU"/>
        </w:rPr>
        <w:t>трации, должностного лица Админист</w:t>
      </w:r>
      <w:r w:rsidRPr="005E69A9">
        <w:rPr>
          <w:rFonts w:ascii="Times New Roman" w:eastAsia="Times New Roman" w:hAnsi="Times New Roman" w:cs="Times New Roman"/>
          <w:sz w:val="28"/>
          <w:szCs w:val="28"/>
          <w:lang w:eastAsia="ru-RU"/>
        </w:rPr>
        <w:t xml:space="preserve">рации в </w:t>
      </w:r>
      <w:proofErr w:type="spellStart"/>
      <w:r w:rsidRPr="005E69A9">
        <w:rPr>
          <w:rFonts w:ascii="Times New Roman" w:eastAsia="Times New Roman" w:hAnsi="Times New Roman" w:cs="Times New Roman"/>
          <w:sz w:val="28"/>
          <w:szCs w:val="28"/>
          <w:lang w:eastAsia="ru-RU"/>
        </w:rPr>
        <w:t>приеме</w:t>
      </w:r>
      <w:proofErr w:type="spellEnd"/>
      <w:r w:rsidRPr="005E69A9">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w:t>
      </w:r>
      <w:proofErr w:type="spellStart"/>
      <w:r w:rsidRPr="005E69A9">
        <w:rPr>
          <w:rFonts w:ascii="Times New Roman" w:eastAsia="Times New Roman" w:hAnsi="Times New Roman" w:cs="Times New Roman"/>
          <w:sz w:val="28"/>
          <w:szCs w:val="28"/>
          <w:lang w:eastAsia="ru-RU"/>
        </w:rPr>
        <w:t>ее</w:t>
      </w:r>
      <w:proofErr w:type="spellEnd"/>
      <w:r w:rsidRPr="005E69A9">
        <w:rPr>
          <w:rFonts w:ascii="Times New Roman" w:eastAsia="Times New Roman" w:hAnsi="Times New Roman" w:cs="Times New Roman"/>
          <w:sz w:val="28"/>
          <w:szCs w:val="28"/>
          <w:lang w:eastAsia="ru-RU"/>
        </w:rPr>
        <w:t xml:space="preserve"> регистрации.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Возможность приостановления рассмотрения жалобы законодательством Российской Федерации не предусмотрена.</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6.7. По результатам рассмотрения жалобы Администрация принимает одно из следующих решений:</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proofErr w:type="gramStart"/>
      <w:r w:rsidRPr="005E69A9">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отк</w:t>
      </w:r>
      <w:r w:rsidR="00DD5A17" w:rsidRPr="005E69A9">
        <w:rPr>
          <w:rFonts w:ascii="Times New Roman" w:eastAsia="Times New Roman" w:hAnsi="Times New Roman" w:cs="Times New Roman"/>
          <w:sz w:val="28"/>
          <w:szCs w:val="28"/>
          <w:lang w:eastAsia="ru-RU"/>
        </w:rPr>
        <w:t>азывает в удовлетворении жалобы с обоснованием.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6.8.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B2A2C" w:rsidRPr="005E69A9" w:rsidRDefault="00D123D0" w:rsidP="005E69A9">
      <w:pPr>
        <w:widowControl w:val="0"/>
        <w:tabs>
          <w:tab w:val="left" w:pos="9072"/>
        </w:tabs>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Не позднее дня, следующего за </w:t>
      </w:r>
      <w:proofErr w:type="spellStart"/>
      <w:r w:rsidRPr="005E69A9">
        <w:rPr>
          <w:rFonts w:ascii="Times New Roman" w:eastAsia="Times New Roman" w:hAnsi="Times New Roman" w:cs="Times New Roman"/>
          <w:sz w:val="28"/>
          <w:szCs w:val="28"/>
          <w:lang w:eastAsia="ru-RU"/>
        </w:rPr>
        <w:t>днем</w:t>
      </w:r>
      <w:proofErr w:type="spellEnd"/>
      <w:r w:rsidRPr="005E69A9">
        <w:rPr>
          <w:rFonts w:ascii="Times New Roman" w:eastAsia="Times New Roman" w:hAnsi="Times New Roman" w:cs="Times New Roman"/>
          <w:sz w:val="28"/>
          <w:szCs w:val="28"/>
          <w:lang w:eastAsia="ru-RU"/>
        </w:rPr>
        <w:t xml:space="preserve">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 ответе по результатам рассмотрения жалобы указываются: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proofErr w:type="gramStart"/>
      <w:r w:rsidRPr="005E69A9">
        <w:rPr>
          <w:rFonts w:ascii="Times New Roman" w:eastAsia="Times New Roman" w:hAnsi="Times New Roman" w:cs="Times New Roman"/>
          <w:sz w:val="28"/>
          <w:szCs w:val="28"/>
          <w:lang w:eastAsia="ru-RU"/>
        </w:rPr>
        <w:t>- наименование органа, рассматривающего жалобу, должность, фамилия, имя, отчество (при наличии) его должностного лица, принявшего решение по жалобе;</w:t>
      </w:r>
      <w:proofErr w:type="gramEnd"/>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номер, дата, место принятия решения, включая сведения о должностном лице, решение или действие (бездействие) которого </w:t>
      </w:r>
      <w:r w:rsidRPr="005E69A9">
        <w:rPr>
          <w:rFonts w:ascii="Times New Roman" w:eastAsia="Times New Roman" w:hAnsi="Times New Roman" w:cs="Times New Roman"/>
          <w:sz w:val="28"/>
          <w:szCs w:val="28"/>
          <w:lang w:eastAsia="ru-RU"/>
        </w:rPr>
        <w:lastRenderedPageBreak/>
        <w:t>обжалуется;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основания для принятия решения по жалобе;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принятое по жалобе решение;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 случае если жалоба признана подлежащей удовлетворению, администрацией сообщается информация о действиях, осуществляемых в целях незамедлительного устранения выявленных нарушений при предоставлении муниципальной услуги, а также принесение извинений за доставленные неудобства и указание информации о дальнейших действиях, которые необходимо совершить заявителю в целях получения муниципальной услуги.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 случае если жалоба признана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6.9. Ответ по результатам рассмотрения жалобы подписывается уполномоченным на рассмотрение жалобы должностным лицом Администрации.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w:t>
      </w:r>
      <w:proofErr w:type="spellStart"/>
      <w:r w:rsidRPr="005E69A9">
        <w:rPr>
          <w:rFonts w:ascii="Times New Roman" w:eastAsia="Times New Roman" w:hAnsi="Times New Roman" w:cs="Times New Roman"/>
          <w:sz w:val="28"/>
          <w:szCs w:val="28"/>
          <w:lang w:eastAsia="ru-RU"/>
        </w:rPr>
        <w:t>днем</w:t>
      </w:r>
      <w:proofErr w:type="spellEnd"/>
      <w:r w:rsidRPr="005E69A9">
        <w:rPr>
          <w:rFonts w:ascii="Times New Roman" w:eastAsia="Times New Roman" w:hAnsi="Times New Roman" w:cs="Times New Roman"/>
          <w:sz w:val="28"/>
          <w:szCs w:val="28"/>
          <w:lang w:eastAsia="ru-RU"/>
        </w:rPr>
        <w:t xml:space="preserve">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6.10. В случае установления в ходе или по результатам </w:t>
      </w:r>
      <w:proofErr w:type="gramStart"/>
      <w:r w:rsidRPr="005E69A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E69A9">
        <w:rPr>
          <w:rFonts w:ascii="Times New Roman" w:eastAsia="Times New Roman" w:hAnsi="Times New Roman" w:cs="Times New Roman"/>
          <w:sz w:val="28"/>
          <w:szCs w:val="28"/>
          <w:lang w:eastAsia="ru-RU"/>
        </w:rPr>
        <w:t xml:space="preserve"> или преступления должностное лицо Администрации, </w:t>
      </w:r>
      <w:proofErr w:type="spellStart"/>
      <w:r w:rsidRPr="005E69A9">
        <w:rPr>
          <w:rFonts w:ascii="Times New Roman" w:eastAsia="Times New Roman" w:hAnsi="Times New Roman" w:cs="Times New Roman"/>
          <w:sz w:val="28"/>
          <w:szCs w:val="28"/>
          <w:lang w:eastAsia="ru-RU"/>
        </w:rPr>
        <w:t>наделенное</w:t>
      </w:r>
      <w:proofErr w:type="spellEnd"/>
      <w:r w:rsidRPr="005E69A9">
        <w:rPr>
          <w:rFonts w:ascii="Times New Roman" w:eastAsia="Times New Roman" w:hAnsi="Times New Roman" w:cs="Times New Roman"/>
          <w:sz w:val="28"/>
          <w:szCs w:val="28"/>
          <w:lang w:eastAsia="ru-RU"/>
        </w:rPr>
        <w:t xml:space="preserve"> полномочиями по рассмотрению жалоб, незамедлительно направляет имеющиеся материалы в органы прокуратуры.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6.11. Администраци</w:t>
      </w:r>
      <w:r w:rsidR="00CE613E" w:rsidRPr="005E69A9">
        <w:rPr>
          <w:rFonts w:ascii="Times New Roman" w:eastAsia="Times New Roman" w:hAnsi="Times New Roman" w:cs="Times New Roman"/>
          <w:sz w:val="28"/>
          <w:szCs w:val="28"/>
          <w:lang w:eastAsia="ru-RU"/>
        </w:rPr>
        <w:t>и</w:t>
      </w:r>
      <w:r w:rsidRPr="005E69A9">
        <w:rPr>
          <w:rFonts w:ascii="Times New Roman" w:eastAsia="Times New Roman" w:hAnsi="Times New Roman" w:cs="Times New Roman"/>
          <w:sz w:val="28"/>
          <w:szCs w:val="28"/>
          <w:lang w:eastAsia="ru-RU"/>
        </w:rPr>
        <w:t xml:space="preserve"> отказывает в удовлетворении жалобы в следующих случаях:</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lastRenderedPageBreak/>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6.12. Администрация вправе оставить жалобу без ответа в следующих случаях:</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 xml:space="preserve">- отсутствие возможности прочитать какую-либо часть текста жалобы, фамилию, имя, отчество (при наличии) </w:t>
      </w:r>
      <w:proofErr w:type="gramStart"/>
      <w:r w:rsidRPr="005E69A9">
        <w:rPr>
          <w:rFonts w:ascii="Times New Roman" w:eastAsia="Times New Roman" w:hAnsi="Times New Roman" w:cs="Times New Roman"/>
          <w:sz w:val="28"/>
          <w:szCs w:val="28"/>
          <w:lang w:eastAsia="ru-RU"/>
        </w:rPr>
        <w:t>и(</w:t>
      </w:r>
      <w:proofErr w:type="gramEnd"/>
      <w:r w:rsidRPr="005E69A9">
        <w:rPr>
          <w:rFonts w:ascii="Times New Roman" w:eastAsia="Times New Roman" w:hAnsi="Times New Roman" w:cs="Times New Roman"/>
          <w:sz w:val="28"/>
          <w:szCs w:val="28"/>
          <w:lang w:eastAsia="ru-RU"/>
        </w:rPr>
        <w:t>или) почтовый адрес заявителя, указанные в жалобе.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 случае оставления жалобы без ответа по основаниям, указанным в абзаце втором настоящего пункта, Администрация сообщает гражданину, направившему жалобу, о недопустимости злоупотребления правом.</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В случае оставления жалобы без ответа по основаниям, указанным в абзаце третьем настоящего пункта, Администрация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6.13. Порядок обжалования решения по жалобе.</w:t>
      </w:r>
    </w:p>
    <w:p w:rsidR="006B2A2C" w:rsidRPr="005E69A9" w:rsidRDefault="00D123D0" w:rsidP="005E69A9">
      <w:pPr>
        <w:widowControl w:val="0"/>
        <w:spacing w:after="0"/>
        <w:ind w:firstLine="540"/>
        <w:jc w:val="both"/>
        <w:rPr>
          <w:rFonts w:ascii="Times New Roman" w:eastAsia="Times New Roman" w:hAnsi="Times New Roman" w:cs="Times New Roman"/>
          <w:sz w:val="28"/>
          <w:szCs w:val="28"/>
          <w:lang w:eastAsia="ru-RU"/>
        </w:rPr>
      </w:pPr>
      <w:r w:rsidRPr="005E69A9">
        <w:rPr>
          <w:rFonts w:ascii="Times New Roman" w:eastAsia="Times New Roman" w:hAnsi="Times New Roman" w:cs="Times New Roman"/>
          <w:sz w:val="28"/>
          <w:szCs w:val="28"/>
          <w:lang w:eastAsia="ru-RU"/>
        </w:rPr>
        <w:t>Решение, принятое по результатам рассмотрения жалобы, может быть обжаловано в суд в порядке и сроки, предусмотренные действующим законодательством.</w:t>
      </w:r>
    </w:p>
    <w:p w:rsidR="006B2A2C" w:rsidRPr="005E69A9" w:rsidRDefault="00D123D0" w:rsidP="005E69A9">
      <w:pPr>
        <w:widowControl w:val="0"/>
        <w:spacing w:after="0"/>
        <w:ind w:firstLine="540"/>
        <w:jc w:val="both"/>
        <w:rPr>
          <w:rFonts w:ascii="Times New Roman" w:hAnsi="Times New Roman" w:cs="Times New Roman"/>
          <w:sz w:val="28"/>
          <w:szCs w:val="28"/>
        </w:rPr>
      </w:pPr>
      <w:r w:rsidRPr="005E69A9">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w:t>
      </w:r>
      <w:proofErr w:type="spellStart"/>
      <w:r w:rsidRPr="005E69A9">
        <w:rPr>
          <w:rFonts w:ascii="Times New Roman" w:eastAsia="Times New Roman" w:hAnsi="Times New Roman" w:cs="Times New Roman"/>
          <w:sz w:val="28"/>
          <w:szCs w:val="28"/>
          <w:lang w:eastAsia="ru-RU"/>
        </w:rPr>
        <w:t>приеме</w:t>
      </w:r>
      <w:proofErr w:type="spellEnd"/>
      <w:r w:rsidRPr="005E69A9">
        <w:rPr>
          <w:rFonts w:ascii="Times New Roman" w:eastAsia="Times New Roman" w:hAnsi="Times New Roman" w:cs="Times New Roman"/>
          <w:sz w:val="28"/>
          <w:szCs w:val="28"/>
          <w:lang w:eastAsia="ru-RU"/>
        </w:rPr>
        <w:t xml:space="preserve"> по адресам, указанным в </w:t>
      </w:r>
      <w:r w:rsidRPr="005E69A9">
        <w:rPr>
          <w:rStyle w:val="InternetLink"/>
          <w:rFonts w:ascii="Times New Roman" w:eastAsia="Times New Roman" w:hAnsi="Times New Roman" w:cs="Times New Roman"/>
          <w:color w:val="auto"/>
          <w:sz w:val="28"/>
          <w:szCs w:val="28"/>
          <w:u w:val="none"/>
          <w:lang w:eastAsia="ru-RU"/>
        </w:rPr>
        <w:t>пункте 1.3.1</w:t>
      </w:r>
      <w:r w:rsidRPr="005E69A9">
        <w:rPr>
          <w:rFonts w:ascii="Times New Roman" w:eastAsia="Times New Roman" w:hAnsi="Times New Roman" w:cs="Times New Roman"/>
          <w:sz w:val="28"/>
          <w:szCs w:val="28"/>
          <w:lang w:eastAsia="ru-RU"/>
        </w:rPr>
        <w:t>.1 настоящего Административного регламента.</w:t>
      </w:r>
    </w:p>
    <w:p w:rsidR="006B2A2C" w:rsidRPr="005E69A9" w:rsidRDefault="006B2A2C" w:rsidP="005E69A9">
      <w:pPr>
        <w:widowControl w:val="0"/>
        <w:spacing w:after="0"/>
        <w:ind w:firstLine="540"/>
        <w:jc w:val="both"/>
        <w:rPr>
          <w:rFonts w:ascii="Times New Roman" w:eastAsia="Times New Roman" w:hAnsi="Times New Roman" w:cs="Times New Roman"/>
          <w:sz w:val="28"/>
          <w:szCs w:val="28"/>
          <w:lang w:eastAsia="ru-RU"/>
        </w:rPr>
      </w:pPr>
    </w:p>
    <w:p w:rsidR="006B2A2C" w:rsidRPr="005E69A9" w:rsidRDefault="006B2A2C" w:rsidP="005E69A9">
      <w:pPr>
        <w:rPr>
          <w:rFonts w:ascii="Times New Roman" w:hAnsi="Times New Roman" w:cs="Times New Roman"/>
          <w:sz w:val="28"/>
          <w:szCs w:val="28"/>
        </w:rPr>
      </w:pPr>
    </w:p>
    <w:p w:rsidR="006B2A2C" w:rsidRPr="005E69A9" w:rsidRDefault="006B2A2C" w:rsidP="005E69A9">
      <w:pPr>
        <w:spacing w:after="0"/>
        <w:ind w:left="3969"/>
        <w:rPr>
          <w:rFonts w:ascii="Times New Roman" w:eastAsia="Calibri" w:hAnsi="Times New Roman" w:cs="Times New Roman"/>
          <w:sz w:val="28"/>
          <w:szCs w:val="28"/>
        </w:rPr>
      </w:pPr>
    </w:p>
    <w:p w:rsidR="006B2A2C" w:rsidRPr="005E69A9" w:rsidRDefault="006B2A2C" w:rsidP="005E69A9">
      <w:pPr>
        <w:spacing w:after="0"/>
        <w:ind w:left="3969"/>
        <w:rPr>
          <w:rFonts w:ascii="Times New Roman" w:eastAsia="Calibri" w:hAnsi="Times New Roman" w:cs="Times New Roman"/>
          <w:sz w:val="28"/>
          <w:szCs w:val="28"/>
        </w:rPr>
      </w:pPr>
    </w:p>
    <w:p w:rsidR="006B2A2C" w:rsidRPr="005E69A9" w:rsidRDefault="006B2A2C" w:rsidP="005E69A9">
      <w:pPr>
        <w:spacing w:after="0"/>
        <w:ind w:left="3969"/>
        <w:rPr>
          <w:rFonts w:ascii="Times New Roman" w:eastAsia="Calibri" w:hAnsi="Times New Roman" w:cs="Times New Roman"/>
          <w:sz w:val="28"/>
          <w:szCs w:val="28"/>
        </w:rPr>
      </w:pPr>
    </w:p>
    <w:p w:rsidR="00693BC9" w:rsidRPr="005E69A9" w:rsidRDefault="00693BC9" w:rsidP="005E69A9">
      <w:pPr>
        <w:spacing w:after="0"/>
        <w:ind w:left="3969"/>
        <w:rPr>
          <w:rFonts w:ascii="Times New Roman" w:eastAsia="Calibri" w:hAnsi="Times New Roman" w:cs="Times New Roman"/>
          <w:sz w:val="28"/>
          <w:szCs w:val="28"/>
        </w:rPr>
      </w:pPr>
    </w:p>
    <w:p w:rsidR="00693BC9" w:rsidRPr="005E69A9" w:rsidRDefault="00693BC9" w:rsidP="005E69A9">
      <w:pPr>
        <w:spacing w:after="0"/>
        <w:ind w:left="3969"/>
        <w:rPr>
          <w:rFonts w:ascii="Times New Roman" w:eastAsia="Calibri" w:hAnsi="Times New Roman" w:cs="Times New Roman"/>
          <w:sz w:val="28"/>
          <w:szCs w:val="28"/>
        </w:rPr>
      </w:pPr>
    </w:p>
    <w:p w:rsidR="00693BC9" w:rsidRPr="005E69A9" w:rsidRDefault="00693BC9" w:rsidP="005E69A9">
      <w:pPr>
        <w:spacing w:after="0"/>
        <w:ind w:left="3969"/>
        <w:rPr>
          <w:rFonts w:ascii="Times New Roman" w:eastAsia="Calibri" w:hAnsi="Times New Roman" w:cs="Times New Roman"/>
          <w:sz w:val="28"/>
          <w:szCs w:val="28"/>
        </w:rPr>
      </w:pPr>
    </w:p>
    <w:p w:rsidR="00693BC9" w:rsidRPr="005E69A9" w:rsidRDefault="00693BC9" w:rsidP="005E69A9">
      <w:pPr>
        <w:spacing w:after="0"/>
        <w:ind w:left="3969"/>
        <w:rPr>
          <w:rFonts w:ascii="Times New Roman" w:eastAsia="Calibri" w:hAnsi="Times New Roman" w:cs="Times New Roman"/>
          <w:sz w:val="28"/>
          <w:szCs w:val="28"/>
        </w:rPr>
      </w:pPr>
    </w:p>
    <w:p w:rsidR="00693BC9" w:rsidRPr="005E69A9" w:rsidRDefault="00693BC9" w:rsidP="005E69A9">
      <w:pPr>
        <w:spacing w:after="0"/>
        <w:ind w:left="3969"/>
        <w:rPr>
          <w:rFonts w:ascii="Times New Roman" w:eastAsia="Calibri" w:hAnsi="Times New Roman" w:cs="Times New Roman"/>
          <w:sz w:val="28"/>
          <w:szCs w:val="28"/>
        </w:rPr>
      </w:pPr>
    </w:p>
    <w:p w:rsidR="005E69A9" w:rsidRDefault="005E69A9">
      <w:pPr>
        <w:spacing w:after="0"/>
        <w:ind w:left="3969"/>
        <w:rPr>
          <w:rFonts w:ascii="Times New Roman" w:eastAsia="Calibri" w:hAnsi="Times New Roman" w:cs="Times New Roman"/>
          <w:sz w:val="28"/>
          <w:szCs w:val="28"/>
        </w:rPr>
      </w:pPr>
    </w:p>
    <w:p w:rsidR="005E69A9" w:rsidRDefault="005E69A9">
      <w:pPr>
        <w:spacing w:after="0"/>
        <w:ind w:left="3969"/>
        <w:rPr>
          <w:rFonts w:ascii="Times New Roman" w:eastAsia="Calibri" w:hAnsi="Times New Roman" w:cs="Times New Roman"/>
          <w:sz w:val="28"/>
          <w:szCs w:val="28"/>
        </w:rPr>
      </w:pPr>
    </w:p>
    <w:p w:rsidR="005E69A9" w:rsidRDefault="005E69A9">
      <w:pPr>
        <w:spacing w:after="0"/>
        <w:ind w:left="3969"/>
        <w:rPr>
          <w:rFonts w:ascii="Times New Roman" w:eastAsia="Calibri" w:hAnsi="Times New Roman" w:cs="Times New Roman"/>
          <w:sz w:val="28"/>
          <w:szCs w:val="28"/>
        </w:rPr>
      </w:pPr>
    </w:p>
    <w:p w:rsidR="006B2A2C" w:rsidRDefault="00D123D0">
      <w:pPr>
        <w:spacing w:after="0"/>
        <w:ind w:left="396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№1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sz w:val="28"/>
          <w:szCs w:val="28"/>
        </w:rPr>
        <w:t>к Административному регламенту </w:t>
      </w:r>
      <w:proofErr w:type="gramStart"/>
      <w:r>
        <w:rPr>
          <w:rFonts w:ascii="Times New Roman" w:eastAsia="Calibri" w:hAnsi="Times New Roman" w:cs="Times New Roman"/>
          <w:color w:val="000000"/>
          <w:sz w:val="28"/>
          <w:szCs w:val="28"/>
        </w:rPr>
        <w:t>по</w:t>
      </w:r>
      <w:proofErr w:type="gramEnd"/>
      <w:r>
        <w:rPr>
          <w:rFonts w:ascii="Times New Roman" w:eastAsia="Calibri" w:hAnsi="Times New Roman" w:cs="Times New Roman"/>
          <w:color w:val="000000"/>
          <w:sz w:val="28"/>
          <w:szCs w:val="28"/>
        </w:rPr>
        <w:t xml:space="preserve">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выдаче, переоформлению и прекращению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действия</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свидетельства об осуществлении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регулярных перевозок</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по одному или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нескольким муниципальным</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маршрутам </w:t>
      </w:r>
    </w:p>
    <w:p w:rsidR="006B2A2C" w:rsidRDefault="00D123D0">
      <w:pPr>
        <w:spacing w:after="0"/>
        <w:ind w:left="3969"/>
        <w:rPr>
          <w:rFonts w:ascii="Times New Roman" w:eastAsia="Calibri" w:hAnsi="Times New Roman" w:cs="Times New Roman"/>
          <w:sz w:val="28"/>
          <w:szCs w:val="28"/>
        </w:rPr>
      </w:pPr>
      <w:r>
        <w:rPr>
          <w:rFonts w:ascii="Times New Roman" w:eastAsia="Calibri" w:hAnsi="Times New Roman" w:cs="Times New Roman"/>
          <w:color w:val="000000"/>
          <w:sz w:val="28"/>
          <w:szCs w:val="28"/>
        </w:rPr>
        <w:t>регулярных перевозок  и карт маршрута.</w:t>
      </w:r>
    </w:p>
    <w:p w:rsidR="006B2A2C" w:rsidRDefault="006B2A2C">
      <w:pPr>
        <w:spacing w:after="160"/>
        <w:ind w:left="3969" w:right="-284"/>
        <w:rPr>
          <w:rFonts w:ascii="Times New Roman" w:eastAsia="Calibri" w:hAnsi="Times New Roman" w:cs="Times New Roman"/>
          <w:sz w:val="28"/>
          <w:szCs w:val="28"/>
        </w:rPr>
      </w:pPr>
    </w:p>
    <w:p w:rsidR="006B2A2C" w:rsidRDefault="006B2A2C">
      <w:pPr>
        <w:spacing w:after="0"/>
        <w:ind w:left="4253"/>
        <w:jc w:val="center"/>
        <w:rPr>
          <w:rFonts w:ascii="Times New Roman" w:eastAsia="Calibri" w:hAnsi="Times New Roman" w:cs="Times New Roman"/>
          <w:sz w:val="28"/>
          <w:szCs w:val="28"/>
        </w:rPr>
      </w:pPr>
    </w:p>
    <w:p w:rsidR="006B2A2C" w:rsidRDefault="00D123D0">
      <w:pPr>
        <w:tabs>
          <w:tab w:val="left" w:pos="7305"/>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6B2A2C" w:rsidRDefault="006B2A2C">
      <w:pPr>
        <w:spacing w:after="0"/>
        <w:jc w:val="center"/>
        <w:rPr>
          <w:rFonts w:ascii="Times New Roman" w:eastAsia="Calibri" w:hAnsi="Times New Roman" w:cs="Times New Roman"/>
          <w:sz w:val="28"/>
          <w:szCs w:val="28"/>
        </w:rPr>
      </w:pPr>
    </w:p>
    <w:p w:rsidR="006B2A2C" w:rsidRDefault="00D123D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 переоформлении (замене) свидетельства об осуществлении перевозок </w:t>
      </w:r>
      <w:proofErr w:type="gramStart"/>
      <w:r>
        <w:rPr>
          <w:rFonts w:ascii="Times New Roman" w:eastAsia="Calibri" w:hAnsi="Times New Roman" w:cs="Times New Roman"/>
          <w:sz w:val="28"/>
          <w:szCs w:val="28"/>
        </w:rPr>
        <w:t>по</w:t>
      </w:r>
      <w:proofErr w:type="gramEnd"/>
    </w:p>
    <w:p w:rsidR="006B2A2C" w:rsidRDefault="00D123D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маршруту регулярных перевозок и карт маршрута регулярных перевозок</w:t>
      </w:r>
    </w:p>
    <w:p w:rsidR="006B2A2C" w:rsidRDefault="006B2A2C">
      <w:pPr>
        <w:spacing w:after="0"/>
        <w:jc w:val="center"/>
        <w:rPr>
          <w:rFonts w:ascii="Times New Roman" w:eastAsia="Calibri" w:hAnsi="Times New Roman" w:cs="Times New Roman"/>
          <w:sz w:val="28"/>
          <w:szCs w:val="28"/>
        </w:rPr>
      </w:pPr>
    </w:p>
    <w:p w:rsidR="006B2A2C" w:rsidRDefault="006B2A2C">
      <w:pPr>
        <w:spacing w:after="0"/>
        <w:jc w:val="both"/>
        <w:rPr>
          <w:rFonts w:ascii="Times New Roman" w:eastAsia="Calibri" w:hAnsi="Times New Roman" w:cs="Times New Roman"/>
          <w:sz w:val="28"/>
          <w:szCs w:val="28"/>
        </w:rPr>
      </w:pPr>
    </w:p>
    <w:p w:rsidR="006B2A2C" w:rsidRDefault="00D123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(юридическое лицо, ИП, уполномоченный участник договора простого товарищества):</w:t>
      </w:r>
    </w:p>
    <w:p w:rsidR="006B2A2C" w:rsidRDefault="006B2A2C">
      <w:pPr>
        <w:spacing w:after="0"/>
        <w:jc w:val="both"/>
        <w:rPr>
          <w:rFonts w:ascii="Times New Roman" w:eastAsia="Calibri" w:hAnsi="Times New Roman" w:cs="Times New Roman"/>
          <w:sz w:val="28"/>
          <w:szCs w:val="28"/>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5"/>
        <w:gridCol w:w="4110"/>
        <w:gridCol w:w="4821"/>
      </w:tblGrid>
      <w:tr w:rsidR="006B2A2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(для юридических лиц), фамилия, имя, отчество (для индивидуальных предпринимателей)</w:t>
            </w:r>
          </w:p>
          <w:p w:rsidR="006B2A2C" w:rsidRDefault="006B2A2C">
            <w:pPr>
              <w:spacing w:after="0"/>
              <w:jc w:val="both"/>
              <w:rPr>
                <w:rFonts w:ascii="Times New Roman" w:eastAsia="Calibri" w:hAnsi="Times New Roman" w:cs="Times New Roman"/>
                <w:sz w:val="24"/>
                <w:szCs w:val="24"/>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6B2A2C">
            <w:pPr>
              <w:spacing w:after="0"/>
              <w:jc w:val="both"/>
              <w:rPr>
                <w:rFonts w:ascii="Times New Roman" w:eastAsia="Calibri" w:hAnsi="Times New Roman" w:cs="Times New Roman"/>
                <w:sz w:val="24"/>
                <w:szCs w:val="24"/>
              </w:rPr>
            </w:pPr>
          </w:p>
        </w:tc>
      </w:tr>
      <w:tr w:rsidR="006B2A2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w:t>
            </w:r>
          </w:p>
        </w:tc>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6B2A2C">
            <w:pPr>
              <w:spacing w:after="0"/>
              <w:jc w:val="both"/>
              <w:rPr>
                <w:rFonts w:ascii="Times New Roman" w:eastAsia="Calibri" w:hAnsi="Times New Roman" w:cs="Times New Roman"/>
                <w:sz w:val="24"/>
                <w:szCs w:val="24"/>
              </w:rPr>
            </w:pPr>
          </w:p>
          <w:p w:rsidR="006B2A2C" w:rsidRDefault="006B2A2C">
            <w:pPr>
              <w:spacing w:after="0"/>
              <w:jc w:val="both"/>
              <w:rPr>
                <w:rFonts w:ascii="Times New Roman" w:eastAsia="Calibri" w:hAnsi="Times New Roman" w:cs="Times New Roman"/>
                <w:sz w:val="24"/>
                <w:szCs w:val="24"/>
              </w:rPr>
            </w:pPr>
          </w:p>
          <w:p w:rsidR="006B2A2C" w:rsidRDefault="006B2A2C">
            <w:pPr>
              <w:spacing w:after="0"/>
              <w:jc w:val="both"/>
              <w:rPr>
                <w:rFonts w:ascii="Times New Roman" w:eastAsia="Calibri" w:hAnsi="Times New Roman" w:cs="Times New Roman"/>
                <w:sz w:val="24"/>
                <w:szCs w:val="24"/>
              </w:rPr>
            </w:pPr>
          </w:p>
        </w:tc>
      </w:tr>
      <w:tr w:rsidR="006B2A2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ИНН</w:t>
            </w:r>
          </w:p>
        </w:tc>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6B2A2C">
            <w:pPr>
              <w:spacing w:before="120" w:after="120"/>
              <w:jc w:val="both"/>
              <w:rPr>
                <w:rFonts w:ascii="Times New Roman" w:eastAsia="Calibri" w:hAnsi="Times New Roman" w:cs="Times New Roman"/>
                <w:sz w:val="24"/>
                <w:szCs w:val="24"/>
              </w:rPr>
            </w:pPr>
          </w:p>
        </w:tc>
      </w:tr>
      <w:tr w:rsidR="006B2A2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и дата выдачи свидетельства, карт маршрута</w:t>
            </w:r>
          </w:p>
        </w:tc>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6B2A2C">
            <w:pPr>
              <w:spacing w:before="120" w:after="120"/>
              <w:jc w:val="both"/>
              <w:rPr>
                <w:rFonts w:ascii="Times New Roman" w:eastAsia="Calibri" w:hAnsi="Times New Roman" w:cs="Times New Roman"/>
                <w:sz w:val="24"/>
                <w:szCs w:val="24"/>
              </w:rPr>
            </w:pPr>
          </w:p>
        </w:tc>
      </w:tr>
      <w:tr w:rsidR="006B2A2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Срок действия свидетельства, карт маршрута</w:t>
            </w:r>
          </w:p>
        </w:tc>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6B2A2C">
            <w:pPr>
              <w:spacing w:before="120" w:after="120"/>
              <w:jc w:val="both"/>
              <w:rPr>
                <w:rFonts w:ascii="Times New Roman" w:eastAsia="Calibri" w:hAnsi="Times New Roman" w:cs="Times New Roman"/>
                <w:sz w:val="24"/>
                <w:szCs w:val="24"/>
              </w:rPr>
            </w:pPr>
          </w:p>
        </w:tc>
      </w:tr>
      <w:tr w:rsidR="006B2A2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Контактные телефоны</w:t>
            </w:r>
          </w:p>
        </w:tc>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6B2A2C">
            <w:pPr>
              <w:spacing w:before="120" w:after="120"/>
              <w:jc w:val="both"/>
              <w:rPr>
                <w:rFonts w:ascii="Times New Roman" w:eastAsia="Calibri" w:hAnsi="Times New Roman" w:cs="Times New Roman"/>
                <w:sz w:val="24"/>
                <w:szCs w:val="24"/>
              </w:rPr>
            </w:pPr>
          </w:p>
        </w:tc>
      </w:tr>
      <w:tr w:rsidR="006B2A2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D123D0">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 (при наличии)</w:t>
            </w:r>
          </w:p>
        </w:tc>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A2C" w:rsidRDefault="006B2A2C">
            <w:pPr>
              <w:spacing w:before="120" w:after="120"/>
              <w:jc w:val="both"/>
              <w:rPr>
                <w:rFonts w:ascii="Times New Roman" w:eastAsia="Calibri" w:hAnsi="Times New Roman" w:cs="Times New Roman"/>
                <w:sz w:val="24"/>
                <w:szCs w:val="24"/>
              </w:rPr>
            </w:pPr>
          </w:p>
        </w:tc>
      </w:tr>
    </w:tbl>
    <w:p w:rsidR="006B2A2C" w:rsidRDefault="006B2A2C">
      <w:pPr>
        <w:spacing w:after="0"/>
        <w:jc w:val="both"/>
        <w:rPr>
          <w:rFonts w:ascii="Times New Roman" w:eastAsia="Calibri" w:hAnsi="Times New Roman" w:cs="Times New Roman"/>
          <w:sz w:val="24"/>
          <w:szCs w:val="24"/>
        </w:rPr>
      </w:pPr>
    </w:p>
    <w:p w:rsidR="006B2A2C" w:rsidRDefault="00D123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переоформить (заменить</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видетельство об осуществлении перевозок по маршруту регулярных перевозок и карты маршрута регулярных перевозок</w:t>
      </w:r>
    </w:p>
    <w:p w:rsidR="006B2A2C" w:rsidRDefault="00D123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(напротив </w:t>
      </w:r>
      <w:proofErr w:type="gramStart"/>
      <w:r>
        <w:rPr>
          <w:rFonts w:ascii="Times New Roman" w:eastAsia="Calibri" w:hAnsi="Times New Roman" w:cs="Times New Roman"/>
          <w:sz w:val="28"/>
          <w:szCs w:val="28"/>
        </w:rPr>
        <w:t>нужного</w:t>
      </w:r>
      <w:proofErr w:type="gramEnd"/>
      <w:r>
        <w:rPr>
          <w:rFonts w:ascii="Times New Roman" w:eastAsia="Calibri" w:hAnsi="Times New Roman" w:cs="Times New Roman"/>
          <w:sz w:val="28"/>
          <w:szCs w:val="28"/>
        </w:rPr>
        <w:t xml:space="preserve"> поставить отметку)</w:t>
      </w:r>
    </w:p>
    <w:p w:rsidR="006B2A2C" w:rsidRDefault="006B2A2C">
      <w:pPr>
        <w:spacing w:after="0"/>
        <w:jc w:val="both"/>
        <w:rPr>
          <w:rFonts w:ascii="Times New Roman" w:eastAsia="Calibri" w:hAnsi="Times New Roman" w:cs="Times New Roman"/>
          <w:sz w:val="28"/>
          <w:szCs w:val="28"/>
        </w:rPr>
      </w:pPr>
    </w:p>
    <w:p w:rsidR="006B2A2C" w:rsidRDefault="00D123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продлением срока действия свидетельства и карт маршрута</w:t>
      </w:r>
      <w:r>
        <w:rPr>
          <w:rFonts w:ascii="Times New Roman" w:eastAsia="Calibri" w:hAnsi="Times New Roman" w:cs="Times New Roman"/>
          <w:sz w:val="28"/>
          <w:szCs w:val="28"/>
        </w:rPr>
        <w:br/>
      </w:r>
      <w:r>
        <w:rPr>
          <w:noProof/>
          <w:lang w:eastAsia="ru-RU"/>
        </w:rPr>
        <mc:AlternateContent>
          <mc:Choice Requires="wps">
            <w:drawing>
              <wp:anchor distT="0" distB="0" distL="114300" distR="114300" simplePos="0" relativeHeight="3" behindDoc="0" locked="0" layoutInCell="1" allowOverlap="1">
                <wp:simplePos x="0" y="0"/>
                <wp:positionH relativeFrom="column">
                  <wp:posOffset>-71755</wp:posOffset>
                </wp:positionH>
                <wp:positionV relativeFrom="paragraph">
                  <wp:posOffset>635</wp:posOffset>
                </wp:positionV>
                <wp:extent cx="339090" cy="159385"/>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339090" cy="159385"/>
                        </a:xfrm>
                        <a:prstGeom prst="rect">
                          <a:avLst/>
                        </a:prstGeom>
                      </wps:spPr>
                      <wps:txbx>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5.65pt;margin-top:.05pt;width:26.7pt;height:12.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" filled="f" stroked="f">
                <v:textbox style="mso-fit-shape-to-text:t" inset="0,0,0,0">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v:textbox>
                <w10:wrap type="square"/>
              </v:shape>
            </w:pict>
          </mc:Fallback>
        </mc:AlternateContent>
      </w:r>
    </w:p>
    <w:tbl>
      <w:tblPr>
        <w:tblStyle w:val="af"/>
        <w:tblpPr w:leftFromText="180" w:rightFromText="180" w:vertAnchor="text" w:horzAnchor="margin" w:tblpY="37"/>
        <w:tblW w:w="534" w:type="dxa"/>
        <w:tblCellMar>
          <w:left w:w="103" w:type="dxa"/>
        </w:tblCellMar>
        <w:tblLook w:val="04A0" w:firstRow="1" w:lastRow="0" w:firstColumn="1" w:lastColumn="0" w:noHBand="0" w:noVBand="1"/>
      </w:tblPr>
      <w:tblGrid>
        <w:gridCol w:w="534"/>
      </w:tblGrid>
      <w:tr w:rsidR="00417F67" w:rsidTr="00417F67">
        <w:tc>
          <w:tcPr>
            <w:tcW w:w="534" w:type="dxa"/>
            <w:shd w:val="clear" w:color="auto" w:fill="auto"/>
            <w:tcMar>
              <w:left w:w="103" w:type="dxa"/>
            </w:tcMar>
          </w:tcPr>
          <w:p w:rsidR="00417F67" w:rsidRDefault="00417F67" w:rsidP="00417F67">
            <w:pPr>
              <w:spacing w:after="0"/>
              <w:jc w:val="both"/>
              <w:rPr>
                <w:rFonts w:ascii="Times New Roman" w:eastAsia="Times New Roman" w:hAnsi="Times New Roman" w:cs="Times New Roman"/>
              </w:rPr>
            </w:pPr>
          </w:p>
        </w:tc>
      </w:tr>
    </w:tbl>
    <w:p w:rsidR="006B2A2C" w:rsidRDefault="00D123D0" w:rsidP="00417F67">
      <w:pPr>
        <w:tabs>
          <w:tab w:val="left" w:pos="709"/>
          <w:tab w:val="left" w:pos="851"/>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маршрута регулярных перевозок</w:t>
      </w:r>
    </w:p>
    <w:p w:rsidR="006B2A2C" w:rsidRDefault="006B2A2C">
      <w:pPr>
        <w:spacing w:after="0"/>
        <w:jc w:val="both"/>
        <w:rPr>
          <w:rFonts w:ascii="Times New Roman" w:eastAsia="Calibri" w:hAnsi="Times New Roman" w:cs="Times New Roman"/>
          <w:sz w:val="28"/>
          <w:szCs w:val="28"/>
        </w:rPr>
      </w:pPr>
    </w:p>
    <w:p w:rsidR="006B2A2C" w:rsidRDefault="006B2A2C">
      <w:pPr>
        <w:spacing w:after="0"/>
        <w:jc w:val="both"/>
        <w:rPr>
          <w:rFonts w:ascii="Times New Roman" w:eastAsia="Calibri" w:hAnsi="Times New Roman" w:cs="Times New Roman"/>
          <w:sz w:val="28"/>
          <w:szCs w:val="28"/>
        </w:rPr>
      </w:pPr>
    </w:p>
    <w:p w:rsidR="006B2A2C" w:rsidRDefault="00D123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реорганизацией юридического лица в форме преобразования</w:t>
      </w:r>
      <w:r>
        <w:rPr>
          <w:noProof/>
          <w:lang w:eastAsia="ru-RU"/>
        </w:rPr>
        <mc:AlternateContent>
          <mc:Choice Requires="wps">
            <w:drawing>
              <wp:anchor distT="0" distB="0" distL="114300" distR="114300" simplePos="0" relativeHeight="5" behindDoc="0" locked="0" layoutInCell="1" allowOverlap="1">
                <wp:simplePos x="0" y="0"/>
                <wp:positionH relativeFrom="column">
                  <wp:posOffset>-71755</wp:posOffset>
                </wp:positionH>
                <wp:positionV relativeFrom="paragraph">
                  <wp:posOffset>635</wp:posOffset>
                </wp:positionV>
                <wp:extent cx="339090" cy="159385"/>
                <wp:effectExtent l="0" t="0" r="0" b="0"/>
                <wp:wrapSquare wrapText="bothSides"/>
                <wp:docPr id="6" name="Frame3"/>
                <wp:cNvGraphicFramePr/>
                <a:graphic xmlns:a="http://schemas.openxmlformats.org/drawingml/2006/main">
                  <a:graphicData uri="http://schemas.microsoft.com/office/word/2010/wordprocessingShape">
                    <wps:wsp>
                      <wps:cNvSpPr txBox="1"/>
                      <wps:spPr>
                        <a:xfrm>
                          <a:off x="0" y="0"/>
                          <a:ext cx="339090" cy="159385"/>
                        </a:xfrm>
                        <a:prstGeom prst="rect">
                          <a:avLst/>
                        </a:prstGeom>
                      </wps:spPr>
                      <wps:txbx>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wps:txbx>
                      <wps:bodyPr lIns="0" tIns="0" rIns="0" bIns="0" anchor="t">
                        <a:spAutoFit/>
                      </wps:bodyPr>
                    </wps:wsp>
                  </a:graphicData>
                </a:graphic>
              </wp:anchor>
            </w:drawing>
          </mc:Choice>
          <mc:Fallback>
            <w:pict>
              <v:shape id="Frame3" o:spid="_x0000_s1027" type="#_x0000_t202" style="position:absolute;left:0;text-align:left;margin-left:-5.65pt;margin-top:.05pt;width:26.7pt;height:12.5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" filled="f" stroked="f">
                <v:textbox style="mso-fit-shape-to-text:t" inset="0,0,0,0">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v:textbox>
                <w10:wrap type="square"/>
              </v:shape>
            </w:pict>
          </mc:Fallback>
        </mc:AlternateContent>
      </w:r>
    </w:p>
    <w:p w:rsidR="006B2A2C" w:rsidRDefault="006B2A2C">
      <w:pPr>
        <w:spacing w:after="0"/>
        <w:jc w:val="both"/>
        <w:rPr>
          <w:rFonts w:ascii="Times New Roman" w:eastAsia="Calibri" w:hAnsi="Times New Roman" w:cs="Times New Roman"/>
          <w:sz w:val="28"/>
          <w:szCs w:val="28"/>
        </w:rPr>
      </w:pPr>
    </w:p>
    <w:p w:rsidR="006B2A2C" w:rsidRDefault="006B2A2C">
      <w:pPr>
        <w:spacing w:after="0"/>
        <w:jc w:val="both"/>
        <w:rPr>
          <w:rFonts w:ascii="Times New Roman" w:eastAsia="Calibri" w:hAnsi="Times New Roman" w:cs="Times New Roman"/>
          <w:sz w:val="28"/>
          <w:szCs w:val="28"/>
        </w:rPr>
      </w:pPr>
    </w:p>
    <w:p w:rsidR="006B2A2C" w:rsidRDefault="00D123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наименования юридического лиц, сменой фамилии, имени и (или) отчества индивидуального предпринимателя</w:t>
      </w:r>
      <w:r>
        <w:rPr>
          <w:noProof/>
          <w:lang w:eastAsia="ru-RU"/>
        </w:rPr>
        <mc:AlternateContent>
          <mc:Choice Requires="wps">
            <w:drawing>
              <wp:anchor distT="0" distB="0" distL="114300" distR="114300" simplePos="0" relativeHeight="6" behindDoc="0" locked="0" layoutInCell="1" allowOverlap="1">
                <wp:simplePos x="0" y="0"/>
                <wp:positionH relativeFrom="column">
                  <wp:posOffset>-71755</wp:posOffset>
                </wp:positionH>
                <wp:positionV relativeFrom="paragraph">
                  <wp:posOffset>635</wp:posOffset>
                </wp:positionV>
                <wp:extent cx="339090" cy="159385"/>
                <wp:effectExtent l="0" t="0" r="0" b="0"/>
                <wp:wrapSquare wrapText="bothSides"/>
                <wp:docPr id="7" name="Frame4"/>
                <wp:cNvGraphicFramePr/>
                <a:graphic xmlns:a="http://schemas.openxmlformats.org/drawingml/2006/main">
                  <a:graphicData uri="http://schemas.microsoft.com/office/word/2010/wordprocessingShape">
                    <wps:wsp>
                      <wps:cNvSpPr txBox="1"/>
                      <wps:spPr>
                        <a:xfrm>
                          <a:off x="0" y="0"/>
                          <a:ext cx="339090" cy="159385"/>
                        </a:xfrm>
                        <a:prstGeom prst="rect">
                          <a:avLst/>
                        </a:prstGeom>
                      </wps:spPr>
                      <wps:txbx>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wps:txbx>
                      <wps:bodyPr lIns="0" tIns="0" rIns="0" bIns="0" anchor="t">
                        <a:spAutoFit/>
                      </wps:bodyPr>
                    </wps:wsp>
                  </a:graphicData>
                </a:graphic>
              </wp:anchor>
            </w:drawing>
          </mc:Choice>
          <mc:Fallback>
            <w:pict>
              <v:shape id="Frame4" o:spid="_x0000_s1028" type="#_x0000_t202" style="position:absolute;left:0;text-align:left;margin-left:-5.65pt;margin-top:.05pt;width:26.7pt;height:12.5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" filled="f" stroked="f">
                <v:textbox style="mso-fit-shape-to-text:t" inset="0,0,0,0">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v:textbox>
                <w10:wrap type="square"/>
              </v:shape>
            </w:pict>
          </mc:Fallback>
        </mc:AlternateContent>
      </w:r>
    </w:p>
    <w:p w:rsidR="006B2A2C" w:rsidRDefault="006B2A2C">
      <w:pPr>
        <w:spacing w:after="0"/>
        <w:jc w:val="both"/>
        <w:rPr>
          <w:rFonts w:ascii="Times New Roman" w:eastAsia="Calibri" w:hAnsi="Times New Roman" w:cs="Times New Roman"/>
          <w:sz w:val="28"/>
          <w:szCs w:val="28"/>
        </w:rPr>
      </w:pPr>
    </w:p>
    <w:p w:rsidR="006B2A2C" w:rsidRDefault="00D123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адреса места нахождения юридического лица, индивидуального предпринимателя</w:t>
      </w:r>
      <w:r>
        <w:rPr>
          <w:noProof/>
          <w:lang w:eastAsia="ru-RU"/>
        </w:rPr>
        <mc:AlternateContent>
          <mc:Choice Requires="wps">
            <w:drawing>
              <wp:anchor distT="0" distB="0" distL="114300" distR="114300" simplePos="0" relativeHeight="7" behindDoc="0" locked="0" layoutInCell="1" allowOverlap="1">
                <wp:simplePos x="0" y="0"/>
                <wp:positionH relativeFrom="column">
                  <wp:posOffset>-71755</wp:posOffset>
                </wp:positionH>
                <wp:positionV relativeFrom="paragraph">
                  <wp:posOffset>635</wp:posOffset>
                </wp:positionV>
                <wp:extent cx="339090" cy="159385"/>
                <wp:effectExtent l="0" t="0" r="0" b="0"/>
                <wp:wrapSquare wrapText="bothSides"/>
                <wp:docPr id="8" name="Frame5"/>
                <wp:cNvGraphicFramePr/>
                <a:graphic xmlns:a="http://schemas.openxmlformats.org/drawingml/2006/main">
                  <a:graphicData uri="http://schemas.microsoft.com/office/word/2010/wordprocessingShape">
                    <wps:wsp>
                      <wps:cNvSpPr txBox="1"/>
                      <wps:spPr>
                        <a:xfrm>
                          <a:off x="0" y="0"/>
                          <a:ext cx="339090" cy="159385"/>
                        </a:xfrm>
                        <a:prstGeom prst="rect">
                          <a:avLst/>
                        </a:prstGeom>
                      </wps:spPr>
                      <wps:txbx>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wps:txbx>
                      <wps:bodyPr lIns="0" tIns="0" rIns="0" bIns="0" anchor="t">
                        <a:spAutoFit/>
                      </wps:bodyPr>
                    </wps:wsp>
                  </a:graphicData>
                </a:graphic>
              </wp:anchor>
            </w:drawing>
          </mc:Choice>
          <mc:Fallback>
            <w:pict>
              <v:shape id="Frame5" o:spid="_x0000_s1029" type="#_x0000_t202" style="position:absolute;left:0;text-align:left;margin-left:-5.65pt;margin-top:.05pt;width:26.7pt;height:12.5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" filled="f" stroked="f">
                <v:textbox style="mso-fit-shape-to-text:t" inset="0,0,0,0">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v:textbox>
                <w10:wrap type="square"/>
              </v:shape>
            </w:pict>
          </mc:Fallback>
        </mc:AlternateContent>
      </w:r>
    </w:p>
    <w:p w:rsidR="006B2A2C" w:rsidRDefault="006B2A2C">
      <w:pPr>
        <w:spacing w:after="0"/>
        <w:jc w:val="both"/>
        <w:rPr>
          <w:rFonts w:ascii="Times New Roman" w:eastAsia="Calibri" w:hAnsi="Times New Roman" w:cs="Times New Roman"/>
          <w:sz w:val="28"/>
          <w:szCs w:val="28"/>
        </w:rPr>
      </w:pPr>
    </w:p>
    <w:p w:rsidR="006B2A2C" w:rsidRDefault="00D123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изменения места жительства индивидуального предпринимателя</w:t>
      </w:r>
      <w:r>
        <w:rPr>
          <w:noProof/>
          <w:lang w:eastAsia="ru-RU"/>
        </w:rPr>
        <mc:AlternateContent>
          <mc:Choice Requires="wps">
            <w:drawing>
              <wp:anchor distT="0" distB="0" distL="114300" distR="114300" simplePos="0" relativeHeight="8" behindDoc="0" locked="0" layoutInCell="1" allowOverlap="1">
                <wp:simplePos x="0" y="0"/>
                <wp:positionH relativeFrom="column">
                  <wp:posOffset>-71755</wp:posOffset>
                </wp:positionH>
                <wp:positionV relativeFrom="paragraph">
                  <wp:posOffset>635</wp:posOffset>
                </wp:positionV>
                <wp:extent cx="339090" cy="159385"/>
                <wp:effectExtent l="0" t="0" r="0" b="0"/>
                <wp:wrapSquare wrapText="bothSides"/>
                <wp:docPr id="9" name="Frame6"/>
                <wp:cNvGraphicFramePr/>
                <a:graphic xmlns:a="http://schemas.openxmlformats.org/drawingml/2006/main">
                  <a:graphicData uri="http://schemas.microsoft.com/office/word/2010/wordprocessingShape">
                    <wps:wsp>
                      <wps:cNvSpPr txBox="1"/>
                      <wps:spPr>
                        <a:xfrm>
                          <a:off x="0" y="0"/>
                          <a:ext cx="339090" cy="159385"/>
                        </a:xfrm>
                        <a:prstGeom prst="rect">
                          <a:avLst/>
                        </a:prstGeom>
                      </wps:spPr>
                      <wps:txbx>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wps:txbx>
                      <wps:bodyPr lIns="0" tIns="0" rIns="0" bIns="0" anchor="t">
                        <a:spAutoFit/>
                      </wps:bodyPr>
                    </wps:wsp>
                  </a:graphicData>
                </a:graphic>
              </wp:anchor>
            </w:drawing>
          </mc:Choice>
          <mc:Fallback>
            <w:pict>
              <v:shape id="Frame6" o:spid="_x0000_s1030" type="#_x0000_t202" style="position:absolute;left:0;text-align:left;margin-left:-5.65pt;margin-top:.05pt;width:26.7pt;height:12.5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" filled="f" stroked="f">
                <v:textbox style="mso-fit-shape-to-text:t" inset="0,0,0,0">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v:textbox>
                <w10:wrap type="square"/>
              </v:shape>
            </w:pict>
          </mc:Fallback>
        </mc:AlternateContent>
      </w:r>
    </w:p>
    <w:p w:rsidR="006B2A2C" w:rsidRDefault="00417F67">
      <w:pPr>
        <w:spacing w:after="0"/>
        <w:jc w:val="both"/>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9" behindDoc="0" locked="0" layoutInCell="1" allowOverlap="1" wp14:anchorId="276EDDD0" wp14:editId="63403FB7">
                <wp:simplePos x="0" y="0"/>
                <wp:positionH relativeFrom="column">
                  <wp:posOffset>-269240</wp:posOffset>
                </wp:positionH>
                <wp:positionV relativeFrom="paragraph">
                  <wp:posOffset>213995</wp:posOffset>
                </wp:positionV>
                <wp:extent cx="45085" cy="64135"/>
                <wp:effectExtent l="0" t="0" r="0" b="0"/>
                <wp:wrapSquare wrapText="bothSides"/>
                <wp:docPr id="10" name="Frame7"/>
                <wp:cNvGraphicFramePr/>
                <a:graphic xmlns:a="http://schemas.openxmlformats.org/drawingml/2006/main">
                  <a:graphicData uri="http://schemas.microsoft.com/office/word/2010/wordprocessingShape">
                    <wps:wsp>
                      <wps:cNvSpPr txBox="1"/>
                      <wps:spPr>
                        <a:xfrm>
                          <a:off x="0" y="0"/>
                          <a:ext cx="45085" cy="64135"/>
                        </a:xfrm>
                        <a:prstGeom prst="rect">
                          <a:avLst/>
                        </a:prstGeom>
                      </wps:spPr>
                      <wps:txbx>
                        <w:txbxContent>
                          <w:p w:rsidR="006F4122" w:rsidRDefault="006F4122"/>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Frame7" o:spid="_x0000_s1031" type="#_x0000_t202" style="position:absolute;left:0;text-align:left;margin-left:-21.2pt;margin-top:16.85pt;width:3.55pt;height:5.0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" filled="f" stroked="f">
                <v:textbox inset="0,0,0,0">
                  <w:txbxContent>
                    <w:p w:rsidR="006A06E4" w:rsidRDefault="006A06E4"/>
                  </w:txbxContent>
                </v:textbox>
                <w10:wrap type="square"/>
              </v:shape>
            </w:pict>
          </mc:Fallback>
        </mc:AlternateContent>
      </w:r>
    </w:p>
    <w:tbl>
      <w:tblPr>
        <w:tblStyle w:val="af"/>
        <w:tblpPr w:leftFromText="180" w:rightFromText="180" w:vertAnchor="text" w:horzAnchor="margin" w:tblpY="43"/>
        <w:tblW w:w="552" w:type="dxa"/>
        <w:tblCellMar>
          <w:left w:w="103" w:type="dxa"/>
        </w:tblCellMar>
        <w:tblLook w:val="04A0" w:firstRow="1" w:lastRow="0" w:firstColumn="1" w:lastColumn="0" w:noHBand="0" w:noVBand="1"/>
      </w:tblPr>
      <w:tblGrid>
        <w:gridCol w:w="552"/>
      </w:tblGrid>
      <w:tr w:rsidR="0048154C" w:rsidTr="0048154C">
        <w:trPr>
          <w:trHeight w:val="295"/>
        </w:trPr>
        <w:tc>
          <w:tcPr>
            <w:tcW w:w="552" w:type="dxa"/>
            <w:shd w:val="clear" w:color="auto" w:fill="auto"/>
            <w:tcMar>
              <w:left w:w="103" w:type="dxa"/>
            </w:tcMar>
          </w:tcPr>
          <w:p w:rsidR="00417F67" w:rsidRDefault="00417F67" w:rsidP="00417F67">
            <w:pPr>
              <w:spacing w:after="0"/>
              <w:jc w:val="both"/>
              <w:rPr>
                <w:rFonts w:ascii="Times New Roman" w:eastAsia="Times New Roman" w:hAnsi="Times New Roman" w:cs="Times New Roman"/>
              </w:rPr>
            </w:pPr>
          </w:p>
        </w:tc>
      </w:tr>
    </w:tbl>
    <w:p w:rsidR="006B2A2C" w:rsidRDefault="00D123D0" w:rsidP="00417F67">
      <w:pPr>
        <w:tabs>
          <w:tab w:val="left" w:pos="567"/>
          <w:tab w:val="left" w:pos="709"/>
        </w:tabs>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свидетельство и (или) карта маршрута пришли в негодность</w:t>
      </w:r>
    </w:p>
    <w:p w:rsidR="006B2A2C" w:rsidRDefault="006B2A2C">
      <w:pPr>
        <w:spacing w:after="0"/>
        <w:jc w:val="both"/>
        <w:rPr>
          <w:rFonts w:ascii="Times New Roman" w:eastAsia="Calibri" w:hAnsi="Times New Roman" w:cs="Times New Roman"/>
          <w:sz w:val="28"/>
          <w:szCs w:val="28"/>
        </w:rPr>
      </w:pPr>
    </w:p>
    <w:p w:rsidR="006B2A2C" w:rsidRDefault="00D123D0">
      <w:p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свидетельство и (или) карта маршрута </w:t>
      </w:r>
      <w:proofErr w:type="gramStart"/>
      <w:r>
        <w:rPr>
          <w:rFonts w:ascii="Times New Roman" w:hAnsi="Times New Roman" w:cs="Times New Roman"/>
          <w:sz w:val="28"/>
          <w:szCs w:val="28"/>
        </w:rPr>
        <w:t>утрачены</w:t>
      </w:r>
      <w:proofErr w:type="gramEnd"/>
      <w:r>
        <w:rPr>
          <w:noProof/>
          <w:lang w:eastAsia="ru-RU"/>
        </w:rPr>
        <mc:AlternateContent>
          <mc:Choice Requires="wps">
            <w:drawing>
              <wp:anchor distT="0" distB="0" distL="114300" distR="114300" simplePos="0" relativeHeight="10" behindDoc="0" locked="0" layoutInCell="1" allowOverlap="1">
                <wp:simplePos x="0" y="0"/>
                <wp:positionH relativeFrom="column">
                  <wp:posOffset>-71755</wp:posOffset>
                </wp:positionH>
                <wp:positionV relativeFrom="paragraph">
                  <wp:posOffset>635</wp:posOffset>
                </wp:positionV>
                <wp:extent cx="339090" cy="159385"/>
                <wp:effectExtent l="0" t="0" r="0" b="0"/>
                <wp:wrapSquare wrapText="bothSides"/>
                <wp:docPr id="11" name="Frame8"/>
                <wp:cNvGraphicFramePr/>
                <a:graphic xmlns:a="http://schemas.openxmlformats.org/drawingml/2006/main">
                  <a:graphicData uri="http://schemas.microsoft.com/office/word/2010/wordprocessingShape">
                    <wps:wsp>
                      <wps:cNvSpPr txBox="1"/>
                      <wps:spPr>
                        <a:xfrm>
                          <a:off x="0" y="0"/>
                          <a:ext cx="339090" cy="159385"/>
                        </a:xfrm>
                        <a:prstGeom prst="rect">
                          <a:avLst/>
                        </a:prstGeom>
                      </wps:spPr>
                      <wps:txbx>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wps:txbx>
                      <wps:bodyPr lIns="0" tIns="0" rIns="0" bIns="0" anchor="t">
                        <a:spAutoFit/>
                      </wps:bodyPr>
                    </wps:wsp>
                  </a:graphicData>
                </a:graphic>
              </wp:anchor>
            </w:drawing>
          </mc:Choice>
          <mc:Fallback>
            <w:pict>
              <v:shape id="Frame8" o:spid="_x0000_s1032" type="#_x0000_t202" style="position:absolute;left:0;text-align:left;margin-left:-5.65pt;margin-top:.05pt;width:26.7pt;height:12.5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" filled="f" stroked="f">
                <v:textbox style="mso-fit-shape-to-text:t" inset="0,0,0,0">
                  <w:txbxContent>
                    <w:tbl>
                      <w:tblPr>
                        <w:tblStyle w:val="af"/>
                        <w:tblW w:w="534" w:type="dxa"/>
                        <w:tblInd w:w="108" w:type="dxa"/>
                        <w:tblCellMar>
                          <w:left w:w="103" w:type="dxa"/>
                        </w:tblCellMar>
                        <w:tblLook w:val="04A0" w:firstRow="1" w:lastRow="0" w:firstColumn="1" w:lastColumn="0" w:noHBand="0" w:noVBand="1"/>
                      </w:tblPr>
                      <w:tblGrid>
                        <w:gridCol w:w="534"/>
                      </w:tblGrid>
                      <w:tr w:rsidR="006F4122">
                        <w:tc>
                          <w:tcPr>
                            <w:tcW w:w="534" w:type="dxa"/>
                            <w:shd w:val="clear" w:color="auto" w:fill="auto"/>
                            <w:tcMar>
                              <w:left w:w="103" w:type="dxa"/>
                            </w:tcMar>
                          </w:tcPr>
                          <w:p w:rsidR="006F4122" w:rsidRDefault="006F4122">
                            <w:pPr>
                              <w:spacing w:after="0"/>
                              <w:jc w:val="both"/>
                              <w:rPr>
                                <w:rFonts w:ascii="Times New Roman" w:eastAsia="Times New Roman" w:hAnsi="Times New Roman" w:cs="Times New Roman"/>
                              </w:rPr>
                            </w:pPr>
                          </w:p>
                        </w:tc>
                      </w:tr>
                    </w:tbl>
                    <w:p w:rsidR="006F4122" w:rsidRDefault="006F4122"/>
                  </w:txbxContent>
                </v:textbox>
                <w10:wrap type="square"/>
              </v:shape>
            </w:pict>
          </mc:Fallback>
        </mc:AlternateContent>
      </w:r>
    </w:p>
    <w:p w:rsidR="006B2A2C" w:rsidRDefault="006B2A2C">
      <w:pPr>
        <w:spacing w:after="0"/>
        <w:jc w:val="both"/>
        <w:rPr>
          <w:rFonts w:ascii="Times New Roman" w:hAnsi="Times New Roman" w:cs="Times New Roman"/>
          <w:sz w:val="28"/>
          <w:szCs w:val="28"/>
        </w:rPr>
      </w:pPr>
    </w:p>
    <w:p w:rsidR="006B2A2C" w:rsidRDefault="00D123D0">
      <w:pPr>
        <w:spacing w:after="0"/>
        <w:ind w:right="141"/>
        <w:jc w:val="both"/>
        <w:rPr>
          <w:rFonts w:ascii="Times New Roman" w:eastAsia="Calibri" w:hAnsi="Times New Roman" w:cs="Times New Roman"/>
          <w:sz w:val="28"/>
          <w:szCs w:val="28"/>
        </w:rPr>
      </w:pPr>
      <w:r>
        <w:rPr>
          <w:rFonts w:ascii="Times New Roman" w:eastAsia="Calibri" w:hAnsi="Times New Roman" w:cs="Times New Roman"/>
          <w:sz w:val="28"/>
          <w:szCs w:val="28"/>
        </w:rPr>
        <w:t>Регистрационный номер маршрута в реестре муниципальных маршрутов регулярных перевозок ___________, порядковый номер маршрута ____________,</w:t>
      </w:r>
    </w:p>
    <w:p w:rsidR="006B2A2C" w:rsidRDefault="00D123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маршрута _________________________________________________</w:t>
      </w:r>
    </w:p>
    <w:p w:rsidR="006B2A2C" w:rsidRDefault="006B2A2C">
      <w:pPr>
        <w:spacing w:after="0"/>
        <w:jc w:val="both"/>
        <w:rPr>
          <w:rFonts w:ascii="Times New Roman" w:eastAsia="Calibri" w:hAnsi="Times New Roman" w:cs="Times New Roman"/>
          <w:sz w:val="28"/>
          <w:szCs w:val="28"/>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6B2A2C">
      <w:pPr>
        <w:spacing w:after="0"/>
        <w:jc w:val="both"/>
        <w:rPr>
          <w:rFonts w:ascii="Times New Roman" w:eastAsia="Times New Roman" w:hAnsi="Times New Roman" w:cs="Times New Roman"/>
          <w:sz w:val="28"/>
          <w:szCs w:val="28"/>
          <w:lang w:eastAsia="ru-RU"/>
        </w:rPr>
      </w:pPr>
    </w:p>
    <w:p w:rsidR="006B2A2C" w:rsidRDefault="00D123D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 ( ________________)</w:t>
      </w:r>
    </w:p>
    <w:p w:rsidR="006B2A2C" w:rsidRDefault="00D123D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(дата)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B2A2C" w:rsidRDefault="006B2A2C">
      <w:pPr>
        <w:spacing w:after="0"/>
        <w:jc w:val="both"/>
        <w:rPr>
          <w:rFonts w:ascii="Times New Roman" w:eastAsia="Calibri" w:hAnsi="Times New Roman" w:cs="Times New Roman"/>
          <w:sz w:val="28"/>
          <w:szCs w:val="28"/>
        </w:rPr>
      </w:pPr>
    </w:p>
    <w:tbl>
      <w:tblPr>
        <w:tblpPr w:leftFromText="180" w:rightFromText="180" w:vertAnchor="text" w:horzAnchor="margin" w:tblpXSpec="center" w:tblpY="-472"/>
        <w:tblW w:w="9904" w:type="dxa"/>
        <w:jc w:val="center"/>
        <w:tblCellMar>
          <w:top w:w="15" w:type="dxa"/>
          <w:left w:w="105" w:type="dxa"/>
          <w:bottom w:w="15" w:type="dxa"/>
          <w:right w:w="105" w:type="dxa"/>
        </w:tblCellMar>
        <w:tblLook w:val="04A0" w:firstRow="1" w:lastRow="0" w:firstColumn="1" w:lastColumn="0" w:noHBand="0" w:noVBand="1"/>
      </w:tblPr>
      <w:tblGrid>
        <w:gridCol w:w="2463"/>
        <w:gridCol w:w="311"/>
        <w:gridCol w:w="707"/>
        <w:gridCol w:w="719"/>
        <w:gridCol w:w="1745"/>
        <w:gridCol w:w="581"/>
        <w:gridCol w:w="3378"/>
      </w:tblGrid>
      <w:tr w:rsidR="006B2A2C">
        <w:trPr>
          <w:jc w:val="center"/>
        </w:trPr>
        <w:tc>
          <w:tcPr>
            <w:tcW w:w="9904" w:type="dxa"/>
            <w:gridSpan w:val="7"/>
            <w:shd w:val="clear" w:color="auto" w:fill="auto"/>
          </w:tcPr>
          <w:p w:rsidR="005E69A9" w:rsidRDefault="005E69A9">
            <w:pPr>
              <w:spacing w:after="0"/>
              <w:ind w:left="3969"/>
              <w:rPr>
                <w:rFonts w:ascii="Times New Roman" w:eastAsia="Calibri" w:hAnsi="Times New Roman" w:cs="Times New Roman"/>
                <w:sz w:val="28"/>
                <w:szCs w:val="28"/>
              </w:rPr>
            </w:pPr>
          </w:p>
          <w:p w:rsidR="006B2A2C" w:rsidRDefault="00D123D0">
            <w:pPr>
              <w:spacing w:after="0"/>
              <w:ind w:left="3969"/>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№2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sz w:val="28"/>
                <w:szCs w:val="28"/>
              </w:rPr>
              <w:t>к Административному регламенту </w:t>
            </w:r>
            <w:proofErr w:type="gramStart"/>
            <w:r>
              <w:rPr>
                <w:rFonts w:ascii="Times New Roman" w:eastAsia="Calibri" w:hAnsi="Times New Roman" w:cs="Times New Roman"/>
                <w:color w:val="000000"/>
                <w:sz w:val="28"/>
                <w:szCs w:val="28"/>
              </w:rPr>
              <w:t>по</w:t>
            </w:r>
            <w:proofErr w:type="gramEnd"/>
            <w:r>
              <w:rPr>
                <w:rFonts w:ascii="Times New Roman" w:eastAsia="Calibri" w:hAnsi="Times New Roman" w:cs="Times New Roman"/>
                <w:color w:val="000000"/>
                <w:sz w:val="28"/>
                <w:szCs w:val="28"/>
              </w:rPr>
              <w:t xml:space="preserve">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выдаче, переоформлению и прекращению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действия</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свидетельства об осуществлении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регулярных перевозок</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по одному или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нескольким муниципальным</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маршрутам </w:t>
            </w:r>
          </w:p>
          <w:p w:rsidR="006B2A2C" w:rsidRDefault="00D123D0">
            <w:pPr>
              <w:spacing w:after="0"/>
              <w:ind w:left="3969"/>
              <w:rPr>
                <w:rFonts w:ascii="Times New Roman" w:eastAsia="Calibri" w:hAnsi="Times New Roman" w:cs="Times New Roman"/>
                <w:sz w:val="28"/>
                <w:szCs w:val="28"/>
              </w:rPr>
            </w:pPr>
            <w:r>
              <w:rPr>
                <w:rFonts w:ascii="Times New Roman" w:eastAsia="Calibri" w:hAnsi="Times New Roman" w:cs="Times New Roman"/>
                <w:color w:val="000000"/>
                <w:sz w:val="28"/>
                <w:szCs w:val="28"/>
              </w:rPr>
              <w:t>регулярных перевозок  и карт маршрута.</w:t>
            </w:r>
          </w:p>
          <w:p w:rsidR="006B2A2C" w:rsidRDefault="006B2A2C">
            <w:pPr>
              <w:spacing w:after="160"/>
              <w:ind w:left="3969" w:right="-284"/>
              <w:rPr>
                <w:rFonts w:ascii="Times New Roman" w:eastAsia="Calibri" w:hAnsi="Times New Roman" w:cs="Times New Roman"/>
                <w:sz w:val="28"/>
                <w:szCs w:val="28"/>
              </w:rPr>
            </w:pPr>
          </w:p>
          <w:p w:rsidR="006B2A2C" w:rsidRDefault="006B2A2C">
            <w:pPr>
              <w:spacing w:after="0"/>
              <w:ind w:left="3969"/>
              <w:rPr>
                <w:rFonts w:ascii="Times New Roman" w:eastAsia="Calibri" w:hAnsi="Times New Roman" w:cs="Times New Roman"/>
                <w:sz w:val="28"/>
                <w:szCs w:val="28"/>
              </w:rPr>
            </w:pPr>
          </w:p>
          <w:p w:rsidR="00087EA5" w:rsidRPr="00087EA5" w:rsidRDefault="00087EA5" w:rsidP="00087EA5">
            <w:pPr>
              <w:spacing w:after="0"/>
              <w:jc w:val="center"/>
              <w:rPr>
                <w:rFonts w:ascii="Times New Roman" w:hAnsi="Times New Roman" w:cs="Times New Roman"/>
                <w:sz w:val="28"/>
                <w:szCs w:val="28"/>
              </w:rPr>
            </w:pPr>
            <w:r w:rsidRPr="00087EA5">
              <w:rPr>
                <w:rFonts w:ascii="Times New Roman" w:hAnsi="Times New Roman" w:cs="Times New Roman"/>
                <w:sz w:val="28"/>
                <w:szCs w:val="28"/>
              </w:rPr>
              <w:t>Отказ в выдаче, в переоформлении свидетельства об осуществлении перевозок по одному или нескольким муниципальным маршрутам</w:t>
            </w:r>
          </w:p>
          <w:p w:rsidR="006B2A2C" w:rsidRDefault="00CE613E" w:rsidP="00087EA5">
            <w:pPr>
              <w:spacing w:after="0"/>
              <w:jc w:val="center"/>
              <w:rPr>
                <w:lang w:eastAsia="ru-RU"/>
              </w:rPr>
            </w:pPr>
            <w:r>
              <w:rPr>
                <w:rFonts w:ascii="Times New Roman" w:hAnsi="Times New Roman" w:cs="Times New Roman"/>
                <w:sz w:val="28"/>
                <w:szCs w:val="28"/>
              </w:rPr>
              <w:t xml:space="preserve">регулярных  </w:t>
            </w:r>
            <w:r w:rsidR="00087EA5" w:rsidRPr="00087EA5">
              <w:rPr>
                <w:rFonts w:ascii="Times New Roman" w:hAnsi="Times New Roman" w:cs="Times New Roman"/>
                <w:sz w:val="28"/>
                <w:szCs w:val="28"/>
              </w:rPr>
              <w:t>перевозок</w:t>
            </w:r>
          </w:p>
        </w:tc>
      </w:tr>
      <w:tr w:rsidR="006B2A2C">
        <w:trPr>
          <w:jc w:val="center"/>
        </w:trPr>
        <w:tc>
          <w:tcPr>
            <w:tcW w:w="9904" w:type="dxa"/>
            <w:gridSpan w:val="7"/>
            <w:shd w:val="clear" w:color="auto" w:fill="auto"/>
          </w:tcPr>
          <w:p w:rsidR="006B2A2C" w:rsidRDefault="006B2A2C">
            <w:pPr>
              <w:spacing w:after="0"/>
              <w:rPr>
                <w:rFonts w:ascii="Times New Roman" w:eastAsia="Times New Roman" w:hAnsi="Times New Roman" w:cs="Times New Roman"/>
                <w:sz w:val="28"/>
                <w:szCs w:val="28"/>
                <w:lang w:eastAsia="ru-RU"/>
              </w:rPr>
            </w:pPr>
          </w:p>
        </w:tc>
      </w:tr>
      <w:tr w:rsidR="006B2A2C">
        <w:trPr>
          <w:jc w:val="center"/>
        </w:trPr>
        <w:tc>
          <w:tcPr>
            <w:tcW w:w="9904" w:type="dxa"/>
            <w:gridSpan w:val="7"/>
            <w:shd w:val="clear" w:color="auto" w:fill="auto"/>
          </w:tcPr>
          <w:p w:rsidR="006B2A2C" w:rsidRDefault="006B2A2C">
            <w:pPr>
              <w:spacing w:after="0"/>
              <w:rPr>
                <w:rFonts w:ascii="Times New Roman" w:eastAsia="Times New Roman" w:hAnsi="Times New Roman" w:cs="Times New Roman"/>
                <w:sz w:val="28"/>
                <w:szCs w:val="28"/>
                <w:lang w:eastAsia="ru-RU"/>
              </w:rPr>
            </w:pPr>
          </w:p>
        </w:tc>
      </w:tr>
      <w:tr w:rsidR="006B2A2C">
        <w:trPr>
          <w:jc w:val="center"/>
        </w:trPr>
        <w:tc>
          <w:tcPr>
            <w:tcW w:w="9904" w:type="dxa"/>
            <w:gridSpan w:val="7"/>
            <w:tcBorders>
              <w:top w:val="single" w:sz="6" w:space="0" w:color="000001"/>
            </w:tcBorders>
            <w:shd w:val="clear" w:color="auto" w:fill="auto"/>
          </w:tcPr>
          <w:p w:rsidR="006B2A2C" w:rsidRDefault="00D123D0">
            <w:pPr>
              <w:spacing w:beforeAutospacing="1" w:afterAutospacing="1"/>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(данные Заявителя: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Ф.И.О. лица, наименование организации) </w:t>
            </w:r>
            <w:proofErr w:type="gramEnd"/>
          </w:p>
        </w:tc>
      </w:tr>
      <w:tr w:rsidR="006B2A2C">
        <w:trPr>
          <w:trHeight w:hRule="exact" w:val="90"/>
          <w:jc w:val="center"/>
        </w:trPr>
        <w:tc>
          <w:tcPr>
            <w:tcW w:w="9904" w:type="dxa"/>
            <w:gridSpan w:val="7"/>
            <w:tcBorders>
              <w:bottom w:val="single" w:sz="6" w:space="0" w:color="000001"/>
            </w:tcBorders>
            <w:shd w:val="clear" w:color="auto" w:fill="auto"/>
          </w:tcPr>
          <w:p w:rsidR="006B2A2C" w:rsidRDefault="006B2A2C">
            <w:pPr>
              <w:spacing w:after="0"/>
              <w:rPr>
                <w:rFonts w:ascii="Times New Roman" w:eastAsia="Times New Roman" w:hAnsi="Times New Roman" w:cs="Times New Roman"/>
                <w:sz w:val="28"/>
                <w:szCs w:val="28"/>
                <w:lang w:eastAsia="ru-RU"/>
              </w:rPr>
            </w:pPr>
          </w:p>
        </w:tc>
      </w:tr>
      <w:tr w:rsidR="006B2A2C">
        <w:trPr>
          <w:jc w:val="center"/>
        </w:trPr>
        <w:tc>
          <w:tcPr>
            <w:tcW w:w="9904" w:type="dxa"/>
            <w:gridSpan w:val="7"/>
            <w:shd w:val="clear" w:color="auto" w:fill="auto"/>
          </w:tcPr>
          <w:p w:rsidR="006B2A2C" w:rsidRDefault="006B2A2C">
            <w:pPr>
              <w:spacing w:after="0"/>
              <w:rPr>
                <w:rFonts w:ascii="Times New Roman" w:eastAsia="Times New Roman" w:hAnsi="Times New Roman" w:cs="Times New Roman"/>
                <w:sz w:val="28"/>
                <w:szCs w:val="28"/>
                <w:lang w:eastAsia="ru-RU"/>
              </w:rPr>
            </w:pPr>
          </w:p>
        </w:tc>
      </w:tr>
      <w:tr w:rsidR="006B2A2C">
        <w:trPr>
          <w:jc w:val="center"/>
        </w:trPr>
        <w:tc>
          <w:tcPr>
            <w:tcW w:w="2463" w:type="dxa"/>
            <w:shd w:val="clear" w:color="auto" w:fill="auto"/>
          </w:tcPr>
          <w:p w:rsidR="006B2A2C" w:rsidRDefault="00D123D0">
            <w:pPr>
              <w:spacing w:beforeAutospacing="1"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Примечание: </w:t>
            </w:r>
          </w:p>
        </w:tc>
        <w:tc>
          <w:tcPr>
            <w:tcW w:w="7441" w:type="dxa"/>
            <w:gridSpan w:val="6"/>
            <w:tcBorders>
              <w:bottom w:val="single" w:sz="6" w:space="0" w:color="000001"/>
            </w:tcBorders>
            <w:shd w:val="clear" w:color="auto" w:fill="auto"/>
          </w:tcPr>
          <w:p w:rsidR="006B2A2C" w:rsidRDefault="006B2A2C">
            <w:pPr>
              <w:spacing w:after="0"/>
              <w:rPr>
                <w:rFonts w:ascii="Times New Roman" w:eastAsia="Times New Roman" w:hAnsi="Times New Roman" w:cs="Times New Roman"/>
                <w:sz w:val="28"/>
                <w:szCs w:val="28"/>
                <w:lang w:eastAsia="ru-RU"/>
              </w:rPr>
            </w:pPr>
          </w:p>
        </w:tc>
      </w:tr>
      <w:tr w:rsidR="006B2A2C">
        <w:trPr>
          <w:jc w:val="center"/>
        </w:trPr>
        <w:tc>
          <w:tcPr>
            <w:tcW w:w="9904" w:type="dxa"/>
            <w:gridSpan w:val="7"/>
            <w:shd w:val="clear" w:color="auto" w:fill="auto"/>
          </w:tcPr>
          <w:p w:rsidR="006B2A2C" w:rsidRDefault="006B2A2C">
            <w:pPr>
              <w:spacing w:after="0"/>
              <w:rPr>
                <w:rFonts w:ascii="Times New Roman" w:eastAsia="Times New Roman" w:hAnsi="Times New Roman" w:cs="Times New Roman"/>
                <w:sz w:val="28"/>
                <w:szCs w:val="28"/>
                <w:lang w:eastAsia="ru-RU"/>
              </w:rPr>
            </w:pPr>
          </w:p>
        </w:tc>
      </w:tr>
      <w:tr w:rsidR="006B2A2C">
        <w:trPr>
          <w:jc w:val="center"/>
        </w:trPr>
        <w:tc>
          <w:tcPr>
            <w:tcW w:w="4200" w:type="dxa"/>
            <w:gridSpan w:val="4"/>
            <w:shd w:val="clear" w:color="auto" w:fill="auto"/>
          </w:tcPr>
          <w:p w:rsidR="006B2A2C" w:rsidRDefault="00D123D0">
            <w:pPr>
              <w:spacing w:beforeAutospacing="1" w:afterAutospacing="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М.П. </w:t>
            </w:r>
          </w:p>
        </w:tc>
        <w:tc>
          <w:tcPr>
            <w:tcW w:w="5704" w:type="dxa"/>
            <w:gridSpan w:val="3"/>
            <w:shd w:val="clear" w:color="auto" w:fill="auto"/>
          </w:tcPr>
          <w:p w:rsidR="006B2A2C" w:rsidRDefault="006B2A2C">
            <w:pPr>
              <w:spacing w:after="0"/>
              <w:rPr>
                <w:rFonts w:ascii="Times New Roman" w:eastAsia="Times New Roman" w:hAnsi="Times New Roman" w:cs="Times New Roman"/>
                <w:sz w:val="28"/>
                <w:szCs w:val="28"/>
                <w:lang w:eastAsia="ru-RU"/>
              </w:rPr>
            </w:pPr>
          </w:p>
        </w:tc>
      </w:tr>
      <w:tr w:rsidR="006B2A2C">
        <w:trPr>
          <w:jc w:val="center"/>
        </w:trPr>
        <w:tc>
          <w:tcPr>
            <w:tcW w:w="9904" w:type="dxa"/>
            <w:gridSpan w:val="7"/>
            <w:shd w:val="clear" w:color="auto" w:fill="auto"/>
          </w:tcPr>
          <w:p w:rsidR="006B2A2C" w:rsidRDefault="006B2A2C">
            <w:pPr>
              <w:spacing w:after="0"/>
              <w:rPr>
                <w:rFonts w:ascii="Times New Roman" w:eastAsia="Times New Roman" w:hAnsi="Times New Roman" w:cs="Times New Roman"/>
                <w:sz w:val="28"/>
                <w:szCs w:val="28"/>
                <w:lang w:eastAsia="ru-RU"/>
              </w:rPr>
            </w:pPr>
          </w:p>
        </w:tc>
      </w:tr>
      <w:tr w:rsidR="006B2A2C">
        <w:trPr>
          <w:jc w:val="center"/>
        </w:trPr>
        <w:tc>
          <w:tcPr>
            <w:tcW w:w="2774" w:type="dxa"/>
            <w:gridSpan w:val="2"/>
            <w:tcBorders>
              <w:bottom w:val="single" w:sz="6" w:space="0" w:color="000001"/>
            </w:tcBorders>
            <w:shd w:val="clear" w:color="auto" w:fill="auto"/>
          </w:tcPr>
          <w:p w:rsidR="006B2A2C" w:rsidRDefault="006B2A2C">
            <w:pPr>
              <w:spacing w:after="0"/>
              <w:rPr>
                <w:rFonts w:ascii="Times New Roman" w:eastAsia="Times New Roman" w:hAnsi="Times New Roman" w:cs="Times New Roman"/>
                <w:sz w:val="28"/>
                <w:szCs w:val="28"/>
                <w:lang w:eastAsia="ru-RU"/>
              </w:rPr>
            </w:pPr>
          </w:p>
        </w:tc>
        <w:tc>
          <w:tcPr>
            <w:tcW w:w="707" w:type="dxa"/>
            <w:shd w:val="clear" w:color="auto" w:fill="auto"/>
          </w:tcPr>
          <w:p w:rsidR="006B2A2C" w:rsidRDefault="006B2A2C">
            <w:pPr>
              <w:spacing w:after="0"/>
              <w:rPr>
                <w:rFonts w:ascii="Times New Roman" w:eastAsia="Times New Roman" w:hAnsi="Times New Roman" w:cs="Times New Roman"/>
                <w:sz w:val="28"/>
                <w:szCs w:val="28"/>
                <w:lang w:eastAsia="ru-RU"/>
              </w:rPr>
            </w:pPr>
          </w:p>
        </w:tc>
        <w:tc>
          <w:tcPr>
            <w:tcW w:w="2464" w:type="dxa"/>
            <w:gridSpan w:val="2"/>
            <w:tcBorders>
              <w:bottom w:val="single" w:sz="6" w:space="0" w:color="000001"/>
            </w:tcBorders>
            <w:shd w:val="clear" w:color="auto" w:fill="auto"/>
          </w:tcPr>
          <w:p w:rsidR="006B2A2C" w:rsidRDefault="006B2A2C">
            <w:pPr>
              <w:spacing w:after="0"/>
              <w:rPr>
                <w:rFonts w:ascii="Times New Roman" w:eastAsia="Times New Roman" w:hAnsi="Times New Roman" w:cs="Times New Roman"/>
                <w:sz w:val="28"/>
                <w:szCs w:val="28"/>
                <w:lang w:eastAsia="ru-RU"/>
              </w:rPr>
            </w:pPr>
          </w:p>
        </w:tc>
        <w:tc>
          <w:tcPr>
            <w:tcW w:w="581" w:type="dxa"/>
            <w:shd w:val="clear" w:color="auto" w:fill="auto"/>
          </w:tcPr>
          <w:p w:rsidR="006B2A2C" w:rsidRDefault="006B2A2C">
            <w:pPr>
              <w:spacing w:after="0"/>
              <w:rPr>
                <w:rFonts w:ascii="Times New Roman" w:eastAsia="Times New Roman" w:hAnsi="Times New Roman" w:cs="Times New Roman"/>
                <w:sz w:val="28"/>
                <w:szCs w:val="28"/>
                <w:lang w:eastAsia="ru-RU"/>
              </w:rPr>
            </w:pPr>
          </w:p>
        </w:tc>
        <w:tc>
          <w:tcPr>
            <w:tcW w:w="3378" w:type="dxa"/>
            <w:tcBorders>
              <w:bottom w:val="single" w:sz="6" w:space="0" w:color="000001"/>
            </w:tcBorders>
            <w:shd w:val="clear" w:color="auto" w:fill="auto"/>
          </w:tcPr>
          <w:p w:rsidR="006B2A2C" w:rsidRDefault="006B2A2C">
            <w:pPr>
              <w:spacing w:after="0"/>
              <w:rPr>
                <w:rFonts w:ascii="Times New Roman" w:eastAsia="Times New Roman" w:hAnsi="Times New Roman" w:cs="Times New Roman"/>
                <w:sz w:val="28"/>
                <w:szCs w:val="28"/>
                <w:lang w:eastAsia="ru-RU"/>
              </w:rPr>
            </w:pPr>
          </w:p>
        </w:tc>
      </w:tr>
      <w:tr w:rsidR="006B2A2C">
        <w:trPr>
          <w:jc w:val="center"/>
        </w:trPr>
        <w:tc>
          <w:tcPr>
            <w:tcW w:w="2774" w:type="dxa"/>
            <w:gridSpan w:val="2"/>
            <w:tcBorders>
              <w:top w:val="single" w:sz="6" w:space="0" w:color="000001"/>
            </w:tcBorders>
            <w:shd w:val="clear" w:color="auto" w:fill="auto"/>
          </w:tcPr>
          <w:p w:rsidR="006B2A2C" w:rsidRDefault="00D123D0">
            <w:pPr>
              <w:spacing w:beforeAutospacing="1"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(должность) </w:t>
            </w:r>
          </w:p>
        </w:tc>
        <w:tc>
          <w:tcPr>
            <w:tcW w:w="707" w:type="dxa"/>
            <w:shd w:val="clear" w:color="auto" w:fill="auto"/>
          </w:tcPr>
          <w:p w:rsidR="006B2A2C" w:rsidRDefault="006B2A2C">
            <w:pPr>
              <w:spacing w:after="0"/>
              <w:rPr>
                <w:rFonts w:ascii="Times New Roman" w:eastAsia="Times New Roman" w:hAnsi="Times New Roman" w:cs="Times New Roman"/>
                <w:sz w:val="28"/>
                <w:szCs w:val="28"/>
                <w:lang w:eastAsia="ru-RU"/>
              </w:rPr>
            </w:pPr>
          </w:p>
        </w:tc>
        <w:tc>
          <w:tcPr>
            <w:tcW w:w="2464" w:type="dxa"/>
            <w:gridSpan w:val="2"/>
            <w:shd w:val="clear" w:color="auto" w:fill="auto"/>
          </w:tcPr>
          <w:p w:rsidR="006B2A2C" w:rsidRDefault="00D123D0">
            <w:pPr>
              <w:spacing w:beforeAutospacing="1"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дата) </w:t>
            </w:r>
          </w:p>
        </w:tc>
        <w:tc>
          <w:tcPr>
            <w:tcW w:w="581" w:type="dxa"/>
            <w:shd w:val="clear" w:color="auto" w:fill="auto"/>
          </w:tcPr>
          <w:p w:rsidR="006B2A2C" w:rsidRDefault="006B2A2C">
            <w:pPr>
              <w:spacing w:after="0"/>
              <w:rPr>
                <w:rFonts w:ascii="Times New Roman" w:eastAsia="Times New Roman" w:hAnsi="Times New Roman" w:cs="Times New Roman"/>
                <w:sz w:val="28"/>
                <w:szCs w:val="28"/>
                <w:lang w:eastAsia="ru-RU"/>
              </w:rPr>
            </w:pPr>
          </w:p>
        </w:tc>
        <w:tc>
          <w:tcPr>
            <w:tcW w:w="3378" w:type="dxa"/>
            <w:shd w:val="clear" w:color="auto" w:fill="auto"/>
          </w:tcPr>
          <w:p w:rsidR="006B2A2C" w:rsidRDefault="00D123D0">
            <w:pPr>
              <w:spacing w:beforeAutospacing="1"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w:t>
            </w:r>
          </w:p>
        </w:tc>
      </w:tr>
      <w:tr w:rsidR="006B2A2C">
        <w:trPr>
          <w:jc w:val="center"/>
        </w:trPr>
        <w:tc>
          <w:tcPr>
            <w:tcW w:w="9904" w:type="dxa"/>
            <w:gridSpan w:val="7"/>
            <w:shd w:val="clear" w:color="auto" w:fill="auto"/>
          </w:tcPr>
          <w:p w:rsidR="006B2A2C" w:rsidRDefault="00D123D0">
            <w:pPr>
              <w:spacing w:beforeAutospacing="1"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br/>
              <w:t xml:space="preserve">     * Данный отказ оформляется на бланке Администрации. </w:t>
            </w:r>
          </w:p>
        </w:tc>
      </w:tr>
    </w:tbl>
    <w:p w:rsidR="006B2A2C" w:rsidRDefault="00D123D0">
      <w:pPr>
        <w:spacing w:beforeAutospacing="1"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      </w:t>
      </w:r>
    </w:p>
    <w:p w:rsidR="006B2A2C" w:rsidRDefault="00D123D0">
      <w:pPr>
        <w:spacing w:beforeAutospacing="1"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B2A2C" w:rsidRDefault="00D123D0">
      <w:pPr>
        <w:spacing w:beforeAutospacing="1"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B2A2C" w:rsidRDefault="006B2A2C">
      <w:pPr>
        <w:spacing w:beforeAutospacing="1" w:afterAutospacing="1"/>
        <w:jc w:val="right"/>
        <w:rPr>
          <w:rFonts w:ascii="Times New Roman" w:eastAsia="Times New Roman" w:hAnsi="Times New Roman" w:cs="Times New Roman"/>
          <w:sz w:val="28"/>
          <w:szCs w:val="28"/>
          <w:lang w:eastAsia="ru-RU"/>
        </w:rPr>
      </w:pPr>
    </w:p>
    <w:p w:rsidR="006B2A2C" w:rsidRDefault="006B2A2C">
      <w:pPr>
        <w:spacing w:beforeAutospacing="1" w:afterAutospacing="1"/>
        <w:jc w:val="right"/>
        <w:rPr>
          <w:rFonts w:ascii="Times New Roman" w:eastAsia="Times New Roman" w:hAnsi="Times New Roman" w:cs="Times New Roman"/>
          <w:sz w:val="28"/>
          <w:szCs w:val="28"/>
          <w:lang w:eastAsia="ru-RU"/>
        </w:rPr>
      </w:pPr>
    </w:p>
    <w:p w:rsidR="006B2A2C" w:rsidRDefault="006B2A2C">
      <w:pPr>
        <w:spacing w:beforeAutospacing="1" w:afterAutospacing="1"/>
        <w:jc w:val="right"/>
        <w:rPr>
          <w:rFonts w:ascii="Times New Roman" w:eastAsia="Times New Roman" w:hAnsi="Times New Roman" w:cs="Times New Roman"/>
          <w:sz w:val="28"/>
          <w:szCs w:val="28"/>
          <w:lang w:eastAsia="ru-RU"/>
        </w:rPr>
      </w:pPr>
    </w:p>
    <w:p w:rsidR="006B2A2C" w:rsidRDefault="006B2A2C">
      <w:pPr>
        <w:spacing w:beforeAutospacing="1" w:afterAutospacing="1"/>
        <w:jc w:val="right"/>
        <w:rPr>
          <w:rFonts w:ascii="Times New Roman" w:eastAsia="Times New Roman" w:hAnsi="Times New Roman" w:cs="Times New Roman"/>
          <w:sz w:val="28"/>
          <w:szCs w:val="28"/>
          <w:lang w:eastAsia="ru-RU"/>
        </w:rPr>
      </w:pPr>
    </w:p>
    <w:p w:rsidR="00920EEC" w:rsidRDefault="00920EEC" w:rsidP="00920EEC">
      <w:pPr>
        <w:tabs>
          <w:tab w:val="left" w:pos="3544"/>
          <w:tab w:val="left" w:pos="3686"/>
          <w:tab w:val="left" w:pos="3969"/>
        </w:tabs>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Приложение №3</w:t>
      </w:r>
    </w:p>
    <w:p w:rsidR="00920EEC" w:rsidRDefault="00920EEC" w:rsidP="00920EEC">
      <w:pPr>
        <w:tabs>
          <w:tab w:val="left" w:pos="3544"/>
          <w:tab w:val="left" w:pos="3686"/>
          <w:tab w:val="left" w:pos="3969"/>
        </w:tabs>
        <w:spacing w:after="0"/>
        <w:ind w:left="3969"/>
        <w:rPr>
          <w:rFonts w:ascii="Times New Roman" w:eastAsia="Calibri" w:hAnsi="Times New Roman" w:cs="Times New Roman"/>
          <w:color w:val="000000"/>
          <w:sz w:val="28"/>
          <w:szCs w:val="28"/>
        </w:rPr>
      </w:pPr>
      <w:r>
        <w:rPr>
          <w:rFonts w:ascii="Times New Roman" w:eastAsia="Calibri" w:hAnsi="Times New Roman" w:cs="Times New Roman"/>
          <w:sz w:val="28"/>
          <w:szCs w:val="28"/>
        </w:rPr>
        <w:t>к Административному регламенту </w:t>
      </w:r>
      <w:proofErr w:type="gramStart"/>
      <w:r>
        <w:rPr>
          <w:rFonts w:ascii="Times New Roman" w:eastAsia="Calibri" w:hAnsi="Times New Roman" w:cs="Times New Roman"/>
          <w:color w:val="000000"/>
          <w:sz w:val="28"/>
          <w:szCs w:val="28"/>
        </w:rPr>
        <w:t>по</w:t>
      </w:r>
      <w:proofErr w:type="gramEnd"/>
      <w:r>
        <w:rPr>
          <w:rFonts w:ascii="Times New Roman" w:eastAsia="Calibri" w:hAnsi="Times New Roman" w:cs="Times New Roman"/>
          <w:color w:val="000000"/>
          <w:sz w:val="28"/>
          <w:szCs w:val="28"/>
        </w:rPr>
        <w:t xml:space="preserve"> </w:t>
      </w:r>
    </w:p>
    <w:p w:rsidR="00920EEC" w:rsidRDefault="00920EEC" w:rsidP="00920EEC">
      <w:pPr>
        <w:tabs>
          <w:tab w:val="left" w:pos="3544"/>
          <w:tab w:val="left" w:pos="3686"/>
          <w:tab w:val="left" w:pos="3969"/>
        </w:tabs>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выдаче, переоформлению и прекращению </w:t>
      </w:r>
    </w:p>
    <w:p w:rsidR="00920EEC" w:rsidRDefault="00920EEC" w:rsidP="00920EEC">
      <w:pPr>
        <w:tabs>
          <w:tab w:val="left" w:pos="3544"/>
          <w:tab w:val="left" w:pos="3686"/>
          <w:tab w:val="left" w:pos="3969"/>
        </w:tabs>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действия</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свидетельства об осуществлении </w:t>
      </w:r>
    </w:p>
    <w:p w:rsidR="00920EEC" w:rsidRDefault="00CE613E" w:rsidP="00920EEC">
      <w:pPr>
        <w:tabs>
          <w:tab w:val="left" w:pos="3544"/>
          <w:tab w:val="left" w:pos="3686"/>
          <w:tab w:val="left" w:pos="3969"/>
        </w:tabs>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регулярных перево</w:t>
      </w:r>
      <w:r w:rsidR="00920EEC">
        <w:rPr>
          <w:rFonts w:ascii="Times New Roman" w:eastAsia="Calibri" w:hAnsi="Times New Roman" w:cs="Times New Roman"/>
          <w:color w:val="000000"/>
          <w:sz w:val="28"/>
          <w:szCs w:val="28"/>
        </w:rPr>
        <w:t>зок</w:t>
      </w:r>
      <w:r w:rsidR="00920EEC">
        <w:rPr>
          <w:rFonts w:ascii="Times New Roman" w:eastAsia="Calibri" w:hAnsi="Times New Roman" w:cs="Times New Roman"/>
          <w:sz w:val="28"/>
          <w:szCs w:val="28"/>
        </w:rPr>
        <w:t> </w:t>
      </w:r>
      <w:r w:rsidR="00920EEC">
        <w:rPr>
          <w:rFonts w:ascii="Times New Roman" w:eastAsia="Calibri" w:hAnsi="Times New Roman" w:cs="Times New Roman"/>
          <w:color w:val="000000"/>
          <w:sz w:val="28"/>
          <w:szCs w:val="28"/>
        </w:rPr>
        <w:t xml:space="preserve">по одному или </w:t>
      </w:r>
    </w:p>
    <w:p w:rsidR="00920EEC" w:rsidRDefault="00920EEC" w:rsidP="00920EEC">
      <w:pPr>
        <w:tabs>
          <w:tab w:val="left" w:pos="3544"/>
          <w:tab w:val="left" w:pos="3686"/>
          <w:tab w:val="left" w:pos="3969"/>
        </w:tabs>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нескольким муниципальным</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маршрутам </w:t>
      </w:r>
    </w:p>
    <w:p w:rsidR="006B2A2C" w:rsidRPr="00920EEC" w:rsidRDefault="00920EEC" w:rsidP="00920EEC">
      <w:pPr>
        <w:tabs>
          <w:tab w:val="left" w:pos="3544"/>
          <w:tab w:val="left" w:pos="3686"/>
          <w:tab w:val="left" w:pos="3969"/>
        </w:tabs>
        <w:spacing w:after="0"/>
        <w:ind w:left="3969"/>
        <w:rPr>
          <w:rFonts w:ascii="Times New Roman" w:eastAsia="Calibri" w:hAnsi="Times New Roman" w:cs="Times New Roman"/>
          <w:sz w:val="28"/>
          <w:szCs w:val="28"/>
        </w:rPr>
      </w:pPr>
      <w:r>
        <w:rPr>
          <w:rFonts w:ascii="Times New Roman" w:eastAsia="Calibri" w:hAnsi="Times New Roman" w:cs="Times New Roman"/>
          <w:color w:val="000000"/>
          <w:sz w:val="28"/>
          <w:szCs w:val="28"/>
        </w:rPr>
        <w:t>регулярных перевозок  и карт маршрута.</w:t>
      </w:r>
    </w:p>
    <w:p w:rsidR="006B2A2C" w:rsidRDefault="006B2A2C">
      <w:pPr>
        <w:spacing w:beforeAutospacing="1" w:afterAutospacing="1"/>
        <w:jc w:val="right"/>
        <w:rPr>
          <w:rFonts w:ascii="Times New Roman" w:eastAsia="Times New Roman" w:hAnsi="Times New Roman" w:cs="Times New Roman"/>
          <w:sz w:val="28"/>
          <w:szCs w:val="28"/>
          <w:lang w:eastAsia="ru-RU"/>
        </w:rPr>
      </w:pPr>
    </w:p>
    <w:p w:rsidR="006B2A2C" w:rsidRDefault="00D123D0" w:rsidP="00920EEC">
      <w:pPr>
        <w:tabs>
          <w:tab w:val="left" w:pos="3544"/>
          <w:tab w:val="left" w:pos="3686"/>
          <w:tab w:val="left" w:pos="396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0EEC">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Заявление</w:t>
      </w:r>
    </w:p>
    <w:p w:rsidR="006B2A2C" w:rsidRDefault="00D123D0">
      <w:pPr>
        <w:tabs>
          <w:tab w:val="left" w:pos="5529"/>
          <w:tab w:val="left" w:pos="7938"/>
        </w:tabs>
        <w:spacing w:after="0"/>
        <w:ind w:firstLine="708"/>
        <w:jc w:val="center"/>
        <w:rPr>
          <w:rFonts w:ascii="Times New Roman" w:eastAsia="Calibri" w:hAnsi="Times New Roman" w:cs="Times New Roman"/>
          <w:sz w:val="28"/>
          <w:szCs w:val="28"/>
        </w:rPr>
      </w:pPr>
      <w:r>
        <w:rPr>
          <w:rFonts w:ascii="Times New Roman" w:eastAsia="Calibri" w:hAnsi="Times New Roman" w:cs="Times New Roman"/>
          <w:bCs/>
          <w:sz w:val="28"/>
          <w:szCs w:val="28"/>
        </w:rPr>
        <w:t>о прекращении действия свидетельства об осуществлении перевозок</w:t>
      </w:r>
    </w:p>
    <w:p w:rsidR="006B2A2C" w:rsidRDefault="00D123D0">
      <w:pPr>
        <w:tabs>
          <w:tab w:val="left" w:pos="5529"/>
          <w:tab w:val="left" w:pos="7938"/>
        </w:tabs>
        <w:spacing w:after="0"/>
        <w:ind w:firstLine="708"/>
        <w:jc w:val="center"/>
        <w:rPr>
          <w:rFonts w:ascii="Times New Roman" w:eastAsia="Calibri" w:hAnsi="Times New Roman" w:cs="Times New Roman"/>
          <w:sz w:val="28"/>
          <w:szCs w:val="28"/>
        </w:rPr>
      </w:pPr>
      <w:r>
        <w:rPr>
          <w:rFonts w:ascii="Times New Roman" w:eastAsia="Calibri" w:hAnsi="Times New Roman" w:cs="Times New Roman"/>
          <w:bCs/>
          <w:sz w:val="28"/>
          <w:szCs w:val="28"/>
        </w:rPr>
        <w:t>по маршруту регулярных перевозок</w:t>
      </w:r>
    </w:p>
    <w:p w:rsidR="006B2A2C" w:rsidRDefault="00D123D0">
      <w:pPr>
        <w:tabs>
          <w:tab w:val="left" w:pos="5529"/>
          <w:tab w:val="left" w:pos="7938"/>
        </w:tabs>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 </w:t>
      </w:r>
    </w:p>
    <w:p w:rsidR="006B2A2C" w:rsidRDefault="00D123D0">
      <w:pPr>
        <w:tabs>
          <w:tab w:val="left" w:pos="5529"/>
          <w:tab w:val="left" w:pos="7938"/>
        </w:tabs>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Заявитель (юридическое лицо, ИП, уполномоченный участник договора простого товарищества):</w:t>
      </w:r>
    </w:p>
    <w:tbl>
      <w:tblPr>
        <w:tblW w:w="9498" w:type="dxa"/>
        <w:tblInd w:w="21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425"/>
        <w:gridCol w:w="4111"/>
        <w:gridCol w:w="4962"/>
      </w:tblGrid>
      <w:tr w:rsidR="006B2A2C">
        <w:tc>
          <w:tcPr>
            <w:tcW w:w="425"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6B2A2C" w:rsidRDefault="00D123D0">
            <w:pPr>
              <w:tabs>
                <w:tab w:val="left" w:pos="5529"/>
                <w:tab w:val="left" w:pos="7938"/>
              </w:tabs>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111" w:type="dxa"/>
            <w:tcBorders>
              <w:top w:val="single" w:sz="8" w:space="0" w:color="00000A"/>
              <w:bottom w:val="single" w:sz="8" w:space="0" w:color="00000A"/>
              <w:right w:val="single" w:sz="8" w:space="0" w:color="00000A"/>
            </w:tcBorders>
            <w:shd w:val="clear" w:color="auto" w:fill="auto"/>
          </w:tcPr>
          <w:p w:rsidR="006B2A2C" w:rsidRDefault="00D123D0">
            <w:pPr>
              <w:tabs>
                <w:tab w:val="left" w:pos="5529"/>
                <w:tab w:val="left" w:pos="7938"/>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(для юридических лиц), фамилия, имя, отчество (для индивидуальных предпринимателей)</w:t>
            </w:r>
          </w:p>
        </w:tc>
        <w:tc>
          <w:tcPr>
            <w:tcW w:w="4962" w:type="dxa"/>
            <w:tcBorders>
              <w:top w:val="single" w:sz="8" w:space="0" w:color="00000A"/>
              <w:bottom w:val="single" w:sz="8" w:space="0" w:color="00000A"/>
              <w:right w:val="single" w:sz="8" w:space="0" w:color="00000A"/>
            </w:tcBorders>
            <w:shd w:val="clear" w:color="auto" w:fill="auto"/>
          </w:tcPr>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6B2A2C">
        <w:tc>
          <w:tcPr>
            <w:tcW w:w="425" w:type="dxa"/>
            <w:tcBorders>
              <w:left w:val="single" w:sz="8" w:space="0" w:color="00000A"/>
              <w:bottom w:val="single" w:sz="8" w:space="0" w:color="00000A"/>
              <w:right w:val="single" w:sz="8" w:space="0" w:color="00000A"/>
            </w:tcBorders>
            <w:shd w:val="clear" w:color="auto" w:fill="auto"/>
            <w:tcMar>
              <w:left w:w="98" w:type="dxa"/>
            </w:tcMar>
          </w:tcPr>
          <w:p w:rsidR="006B2A2C" w:rsidRDefault="00D123D0">
            <w:pPr>
              <w:tabs>
                <w:tab w:val="left" w:pos="5529"/>
                <w:tab w:val="left" w:pos="7938"/>
              </w:tabs>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111" w:type="dxa"/>
            <w:tcBorders>
              <w:bottom w:val="single" w:sz="8" w:space="0" w:color="00000A"/>
              <w:right w:val="single" w:sz="8" w:space="0" w:color="00000A"/>
            </w:tcBorders>
            <w:shd w:val="clear" w:color="auto" w:fill="auto"/>
          </w:tcPr>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w:t>
            </w:r>
          </w:p>
        </w:tc>
        <w:tc>
          <w:tcPr>
            <w:tcW w:w="4962" w:type="dxa"/>
            <w:tcBorders>
              <w:bottom w:val="single" w:sz="8" w:space="0" w:color="00000A"/>
              <w:right w:val="single" w:sz="8" w:space="0" w:color="00000A"/>
            </w:tcBorders>
            <w:shd w:val="clear" w:color="auto" w:fill="auto"/>
          </w:tcPr>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w:t>
            </w:r>
          </w:p>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w:t>
            </w:r>
          </w:p>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6B2A2C">
        <w:tc>
          <w:tcPr>
            <w:tcW w:w="425" w:type="dxa"/>
            <w:tcBorders>
              <w:left w:val="single" w:sz="8" w:space="0" w:color="00000A"/>
              <w:bottom w:val="single" w:sz="8" w:space="0" w:color="00000A"/>
              <w:right w:val="single" w:sz="8" w:space="0" w:color="00000A"/>
            </w:tcBorders>
            <w:shd w:val="clear" w:color="auto" w:fill="auto"/>
            <w:tcMar>
              <w:left w:w="98" w:type="dxa"/>
            </w:tcMar>
          </w:tcPr>
          <w:p w:rsidR="006B2A2C" w:rsidRDefault="00D123D0">
            <w:pPr>
              <w:tabs>
                <w:tab w:val="left" w:pos="5529"/>
                <w:tab w:val="left" w:pos="7938"/>
              </w:tabs>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111" w:type="dxa"/>
            <w:tcBorders>
              <w:bottom w:val="single" w:sz="8" w:space="0" w:color="00000A"/>
              <w:right w:val="single" w:sz="8" w:space="0" w:color="00000A"/>
            </w:tcBorders>
            <w:shd w:val="clear" w:color="auto" w:fill="auto"/>
          </w:tcPr>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ИНН</w:t>
            </w:r>
          </w:p>
        </w:tc>
        <w:tc>
          <w:tcPr>
            <w:tcW w:w="4962" w:type="dxa"/>
            <w:tcBorders>
              <w:bottom w:val="single" w:sz="8" w:space="0" w:color="00000A"/>
              <w:right w:val="single" w:sz="8" w:space="0" w:color="00000A"/>
            </w:tcBorders>
            <w:shd w:val="clear" w:color="auto" w:fill="auto"/>
          </w:tcPr>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6B2A2C">
        <w:tc>
          <w:tcPr>
            <w:tcW w:w="425" w:type="dxa"/>
            <w:tcBorders>
              <w:left w:val="single" w:sz="8" w:space="0" w:color="00000A"/>
              <w:bottom w:val="single" w:sz="8" w:space="0" w:color="00000A"/>
              <w:right w:val="single" w:sz="8" w:space="0" w:color="00000A"/>
            </w:tcBorders>
            <w:shd w:val="clear" w:color="auto" w:fill="auto"/>
            <w:tcMar>
              <w:left w:w="98" w:type="dxa"/>
            </w:tcMar>
          </w:tcPr>
          <w:p w:rsidR="006B2A2C" w:rsidRDefault="00D123D0">
            <w:pPr>
              <w:tabs>
                <w:tab w:val="left" w:pos="5529"/>
                <w:tab w:val="left" w:pos="7938"/>
              </w:tabs>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111" w:type="dxa"/>
            <w:tcBorders>
              <w:bottom w:val="single" w:sz="8" w:space="0" w:color="00000A"/>
              <w:right w:val="single" w:sz="8" w:space="0" w:color="00000A"/>
            </w:tcBorders>
            <w:shd w:val="clear" w:color="auto" w:fill="auto"/>
          </w:tcPr>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Контактные телефоны</w:t>
            </w:r>
          </w:p>
        </w:tc>
        <w:tc>
          <w:tcPr>
            <w:tcW w:w="4962" w:type="dxa"/>
            <w:tcBorders>
              <w:bottom w:val="single" w:sz="8" w:space="0" w:color="00000A"/>
              <w:right w:val="single" w:sz="8" w:space="0" w:color="00000A"/>
            </w:tcBorders>
            <w:shd w:val="clear" w:color="auto" w:fill="auto"/>
          </w:tcPr>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6B2A2C">
        <w:trPr>
          <w:trHeight w:val="134"/>
        </w:trPr>
        <w:tc>
          <w:tcPr>
            <w:tcW w:w="425" w:type="dxa"/>
            <w:tcBorders>
              <w:left w:val="single" w:sz="8" w:space="0" w:color="00000A"/>
              <w:bottom w:val="single" w:sz="8" w:space="0" w:color="00000A"/>
              <w:right w:val="single" w:sz="8" w:space="0" w:color="00000A"/>
            </w:tcBorders>
            <w:shd w:val="clear" w:color="auto" w:fill="auto"/>
            <w:tcMar>
              <w:left w:w="98" w:type="dxa"/>
            </w:tcMar>
          </w:tcPr>
          <w:p w:rsidR="006B2A2C" w:rsidRDefault="00D123D0">
            <w:pPr>
              <w:tabs>
                <w:tab w:val="left" w:pos="5529"/>
                <w:tab w:val="left" w:pos="7938"/>
              </w:tabs>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111" w:type="dxa"/>
            <w:tcBorders>
              <w:bottom w:val="single" w:sz="8" w:space="0" w:color="00000A"/>
              <w:right w:val="single" w:sz="8" w:space="0" w:color="00000A"/>
            </w:tcBorders>
            <w:shd w:val="clear" w:color="auto" w:fill="auto"/>
          </w:tcPr>
          <w:p w:rsidR="006B2A2C" w:rsidRDefault="00D123D0">
            <w:pPr>
              <w:tabs>
                <w:tab w:val="left" w:pos="5529"/>
                <w:tab w:val="left" w:pos="7938"/>
              </w:tabs>
              <w:spacing w:after="0"/>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 (при наличии)</w:t>
            </w:r>
          </w:p>
        </w:tc>
        <w:tc>
          <w:tcPr>
            <w:tcW w:w="4962" w:type="dxa"/>
            <w:tcBorders>
              <w:bottom w:val="single" w:sz="8" w:space="0" w:color="00000A"/>
              <w:right w:val="single" w:sz="8" w:space="0" w:color="00000A"/>
            </w:tcBorders>
            <w:shd w:val="clear" w:color="auto" w:fill="auto"/>
          </w:tcPr>
          <w:p w:rsidR="006B2A2C" w:rsidRDefault="00D123D0">
            <w:pPr>
              <w:tabs>
                <w:tab w:val="left" w:pos="5529"/>
                <w:tab w:val="left" w:pos="7938"/>
              </w:tabs>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w:t>
            </w:r>
          </w:p>
        </w:tc>
      </w:tr>
    </w:tbl>
    <w:p w:rsidR="006B2A2C" w:rsidRDefault="00D123D0">
      <w:pPr>
        <w:tabs>
          <w:tab w:val="left" w:pos="5529"/>
          <w:tab w:val="left" w:pos="7938"/>
        </w:tabs>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 </w:t>
      </w:r>
    </w:p>
    <w:p w:rsidR="006B2A2C" w:rsidRDefault="00D123D0">
      <w:pPr>
        <w:tabs>
          <w:tab w:val="left" w:pos="5529"/>
          <w:tab w:val="left" w:pos="7938"/>
        </w:tabs>
        <w:spacing w:after="0"/>
        <w:ind w:right="-1"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Прошу прекратить действие свидетельства об осуществлении перевозок по маршруту регулярных перевозок и карты маршрута регулярных перевозок.</w:t>
      </w:r>
    </w:p>
    <w:p w:rsidR="006B2A2C" w:rsidRDefault="00D123D0">
      <w:pPr>
        <w:tabs>
          <w:tab w:val="left" w:pos="5529"/>
          <w:tab w:val="left" w:pos="7938"/>
        </w:tabs>
        <w:spacing w:after="0"/>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Регистрационный номер маршрута в реестре межмуниципальных маршрутов регулярных перевозок _________, порядковый номер маршрута ________, наименование маршрута _______________________________</w:t>
      </w:r>
    </w:p>
    <w:p w:rsidR="006B2A2C" w:rsidRDefault="00D123D0">
      <w:pPr>
        <w:tabs>
          <w:tab w:val="left" w:pos="5529"/>
          <w:tab w:val="left" w:pos="7938"/>
        </w:tabs>
        <w:spacing w:after="0"/>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            ______________</w:t>
      </w:r>
    </w:p>
    <w:p w:rsidR="006B2A2C" w:rsidRDefault="00D123D0">
      <w:pPr>
        <w:tabs>
          <w:tab w:val="left" w:pos="5529"/>
          <w:tab w:val="left" w:pos="7938"/>
        </w:tabs>
        <w:spacing w:after="0"/>
        <w:ind w:right="-1"/>
        <w:rPr>
          <w:rFonts w:ascii="Times New Roman" w:eastAsia="Calibri" w:hAnsi="Times New Roman" w:cs="Times New Roman"/>
          <w:sz w:val="28"/>
          <w:szCs w:val="28"/>
        </w:rPr>
      </w:pPr>
      <w:r>
        <w:rPr>
          <w:rFonts w:ascii="Times New Roman" w:eastAsia="Calibri" w:hAnsi="Times New Roman" w:cs="Times New Roman"/>
          <w:sz w:val="28"/>
          <w:szCs w:val="28"/>
        </w:rPr>
        <w:t>(Ф.И.О.)  (должность</w:t>
      </w:r>
      <w:r>
        <w:rPr>
          <w:rFonts w:ascii="Times New Roman" w:eastAsia="Calibri" w:hAnsi="Times New Roman" w:cs="Times New Roman"/>
          <w:sz w:val="28"/>
          <w:szCs w:val="28"/>
        </w:rPr>
        <w:noBreakHyphen/>
        <w:t>для юридического  лица)                             (подпись)       _________                                                                                                М.</w:t>
      </w:r>
      <w:proofErr w:type="gramStart"/>
      <w:r>
        <w:rPr>
          <w:rFonts w:ascii="Times New Roman" w:eastAsia="Calibri" w:hAnsi="Times New Roman" w:cs="Times New Roman"/>
          <w:sz w:val="28"/>
          <w:szCs w:val="28"/>
        </w:rPr>
        <w:t>П</w:t>
      </w:r>
      <w:proofErr w:type="gramEnd"/>
    </w:p>
    <w:p w:rsidR="006B2A2C" w:rsidRDefault="00D123D0">
      <w:pPr>
        <w:tabs>
          <w:tab w:val="left" w:pos="5529"/>
          <w:tab w:val="left" w:pos="7938"/>
        </w:tabs>
        <w:spacing w:after="0"/>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дата                                                                                                (при наличии)</w:t>
      </w:r>
    </w:p>
    <w:p w:rsidR="006B2A2C" w:rsidRDefault="00D123D0">
      <w:pPr>
        <w:tabs>
          <w:tab w:val="left" w:pos="5529"/>
          <w:tab w:val="left" w:pos="7938"/>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20EEC" w:rsidRDefault="00920EEC">
      <w:pPr>
        <w:spacing w:after="0"/>
        <w:ind w:left="3969"/>
        <w:rPr>
          <w:rFonts w:ascii="Times New Roman" w:eastAsia="Calibri" w:hAnsi="Times New Roman" w:cs="Times New Roman"/>
          <w:sz w:val="28"/>
          <w:szCs w:val="28"/>
        </w:rPr>
      </w:pPr>
    </w:p>
    <w:p w:rsidR="00AA577C" w:rsidRDefault="00AA577C">
      <w:pPr>
        <w:spacing w:after="0"/>
        <w:ind w:left="3969"/>
        <w:rPr>
          <w:rFonts w:ascii="Times New Roman" w:eastAsia="Calibri" w:hAnsi="Times New Roman" w:cs="Times New Roman"/>
          <w:sz w:val="28"/>
          <w:szCs w:val="28"/>
        </w:rPr>
      </w:pPr>
    </w:p>
    <w:p w:rsidR="00AA577C" w:rsidRDefault="00AA577C">
      <w:pPr>
        <w:spacing w:after="0"/>
        <w:ind w:left="3969"/>
        <w:rPr>
          <w:rFonts w:ascii="Times New Roman" w:eastAsia="Calibri" w:hAnsi="Times New Roman" w:cs="Times New Roman"/>
          <w:sz w:val="28"/>
          <w:szCs w:val="28"/>
        </w:rPr>
      </w:pPr>
    </w:p>
    <w:p w:rsidR="006B2A2C" w:rsidRDefault="00D123D0">
      <w:pPr>
        <w:spacing w:after="0"/>
        <w:ind w:left="3969"/>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№4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sz w:val="28"/>
          <w:szCs w:val="28"/>
        </w:rPr>
        <w:t>к Административному регламенту </w:t>
      </w:r>
      <w:proofErr w:type="gramStart"/>
      <w:r>
        <w:rPr>
          <w:rFonts w:ascii="Times New Roman" w:eastAsia="Calibri" w:hAnsi="Times New Roman" w:cs="Times New Roman"/>
          <w:color w:val="000000"/>
          <w:sz w:val="28"/>
          <w:szCs w:val="28"/>
        </w:rPr>
        <w:t>по</w:t>
      </w:r>
      <w:proofErr w:type="gramEnd"/>
      <w:r>
        <w:rPr>
          <w:rFonts w:ascii="Times New Roman" w:eastAsia="Calibri" w:hAnsi="Times New Roman" w:cs="Times New Roman"/>
          <w:color w:val="000000"/>
          <w:sz w:val="28"/>
          <w:szCs w:val="28"/>
        </w:rPr>
        <w:t xml:space="preserve">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выдаче, переоформлению и прекращению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действия</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свидетельства об осуществлении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регулярных перевозок</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по одному или </w:t>
      </w:r>
    </w:p>
    <w:p w:rsidR="006B2A2C" w:rsidRDefault="00D123D0">
      <w:pPr>
        <w:spacing w:after="0"/>
        <w:ind w:left="396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нескольким муниципальным</w:t>
      </w:r>
      <w:r>
        <w:rPr>
          <w:rFonts w:ascii="Times New Roman" w:eastAsia="Calibri" w:hAnsi="Times New Roman" w:cs="Times New Roman"/>
          <w:sz w:val="28"/>
          <w:szCs w:val="28"/>
        </w:rPr>
        <w:t> </w:t>
      </w:r>
      <w:r>
        <w:rPr>
          <w:rFonts w:ascii="Times New Roman" w:eastAsia="Calibri" w:hAnsi="Times New Roman" w:cs="Times New Roman"/>
          <w:color w:val="000000"/>
          <w:sz w:val="28"/>
          <w:szCs w:val="28"/>
        </w:rPr>
        <w:t xml:space="preserve">маршрутам </w:t>
      </w:r>
    </w:p>
    <w:p w:rsidR="006B2A2C" w:rsidRDefault="00D123D0">
      <w:pPr>
        <w:rPr>
          <w:rFonts w:ascii="Times New Roman" w:hAnsi="Times New Roman" w:cs="Times New Roman"/>
          <w:sz w:val="28"/>
          <w:szCs w:val="28"/>
        </w:rPr>
      </w:pPr>
      <w:r>
        <w:rPr>
          <w:rFonts w:ascii="Times New Roman" w:eastAsia="Calibri" w:hAnsi="Times New Roman" w:cs="Times New Roman"/>
          <w:color w:val="000000"/>
          <w:sz w:val="28"/>
          <w:szCs w:val="28"/>
        </w:rPr>
        <w:t xml:space="preserve">                                                         регулярных перевозок  и карт маршрута</w:t>
      </w:r>
    </w:p>
    <w:p w:rsidR="006B2A2C" w:rsidRDefault="006B2A2C">
      <w:pPr>
        <w:spacing w:after="0"/>
        <w:ind w:right="-2" w:firstLine="709"/>
        <w:jc w:val="center"/>
        <w:rPr>
          <w:rFonts w:ascii="Times New Roman" w:eastAsia="Times New Roman" w:hAnsi="Times New Roman" w:cs="Times New Roman"/>
          <w:color w:val="000000"/>
          <w:spacing w:val="-6"/>
          <w:sz w:val="28"/>
          <w:szCs w:val="28"/>
          <w:lang w:eastAsia="ru-RU"/>
        </w:rPr>
      </w:pPr>
    </w:p>
    <w:p w:rsidR="006B2A2C" w:rsidRPr="009C6563" w:rsidRDefault="00D123D0">
      <w:pPr>
        <w:spacing w:after="0"/>
        <w:ind w:right="-2"/>
        <w:jc w:val="center"/>
        <w:rPr>
          <w:rFonts w:ascii="Times New Roman" w:eastAsia="Times New Roman" w:hAnsi="Times New Roman" w:cs="Times New Roman"/>
          <w:sz w:val="28"/>
          <w:szCs w:val="28"/>
          <w:lang w:eastAsia="ru-RU"/>
        </w:rPr>
      </w:pPr>
      <w:r w:rsidRPr="009C6563">
        <w:rPr>
          <w:rFonts w:ascii="Times New Roman" w:eastAsia="Times New Roman" w:hAnsi="Times New Roman" w:cs="Times New Roman"/>
          <w:sz w:val="28"/>
          <w:szCs w:val="28"/>
          <w:lang w:eastAsia="ru-RU"/>
        </w:rPr>
        <w:t>Заявление</w:t>
      </w:r>
    </w:p>
    <w:p w:rsidR="006B2A2C" w:rsidRPr="009C6563" w:rsidRDefault="00D123D0">
      <w:pPr>
        <w:spacing w:after="0"/>
        <w:ind w:right="-2" w:firstLine="709"/>
        <w:jc w:val="center"/>
        <w:rPr>
          <w:rFonts w:ascii="Times New Roman" w:eastAsia="Times New Roman" w:hAnsi="Times New Roman" w:cs="Times New Roman"/>
          <w:sz w:val="28"/>
          <w:szCs w:val="28"/>
          <w:lang w:eastAsia="ru-RU"/>
        </w:rPr>
      </w:pPr>
      <w:r w:rsidRPr="009C6563">
        <w:rPr>
          <w:rFonts w:ascii="Times New Roman" w:eastAsia="Times New Roman" w:hAnsi="Times New Roman" w:cs="Times New Roman"/>
          <w:sz w:val="28"/>
          <w:szCs w:val="28"/>
          <w:lang w:eastAsia="ru-RU"/>
        </w:rPr>
        <w:t>об исправлении допущенных опечаток (ошибок)</w:t>
      </w:r>
    </w:p>
    <w:p w:rsidR="006B2A2C" w:rsidRDefault="006B2A2C">
      <w:pPr>
        <w:spacing w:after="0"/>
        <w:ind w:right="-2" w:firstLine="709"/>
        <w:jc w:val="center"/>
        <w:rPr>
          <w:rFonts w:ascii="Times New Roman" w:eastAsia="Times New Roman" w:hAnsi="Times New Roman" w:cs="Times New Roman"/>
          <w:b/>
          <w:sz w:val="28"/>
          <w:szCs w:val="28"/>
          <w:lang w:eastAsia="ru-RU"/>
        </w:rPr>
      </w:pPr>
    </w:p>
    <w:p w:rsidR="006B2A2C" w:rsidRDefault="00D123D0">
      <w:pPr>
        <w:spacing w:after="0"/>
        <w:ind w:right="-2"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Сообщаю об опечатке (ошибке), допущенной при оказании муниципальной услуги __</w:t>
      </w:r>
      <w:r>
        <w:rPr>
          <w:rFonts w:ascii="Times New Roman" w:eastAsia="Times New Roman" w:hAnsi="Times New Roman" w:cs="Times New Roman"/>
          <w:b/>
          <w:sz w:val="28"/>
          <w:szCs w:val="28"/>
          <w:lang w:eastAsia="ru-RU"/>
        </w:rPr>
        <w:t>____________________________________________________________________</w:t>
      </w:r>
    </w:p>
    <w:p w:rsidR="006B2A2C" w:rsidRDefault="00D123D0">
      <w:pPr>
        <w:widowControl w:val="0"/>
        <w:spacing w:after="0"/>
        <w:ind w:right="-2"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услуги)</w:t>
      </w:r>
    </w:p>
    <w:p w:rsidR="006B2A2C" w:rsidRDefault="00D123D0">
      <w:pPr>
        <w:spacing w:after="0"/>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Записано:_______________________________________________________________________________________________________________________________</w:t>
      </w:r>
    </w:p>
    <w:p w:rsidR="006B2A2C" w:rsidRDefault="00D123D0">
      <w:pPr>
        <w:spacing w:after="0"/>
        <w:ind w:right="-2"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Правильные сведения:_______________________________________________</w:t>
      </w:r>
    </w:p>
    <w:p w:rsidR="006B2A2C" w:rsidRDefault="00D123D0">
      <w:pPr>
        <w:spacing w:after="0"/>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6B2A2C" w:rsidRDefault="00D123D0">
      <w:pPr>
        <w:spacing w:after="0"/>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исправить допущенную техническую опечатку (ошибку) и внести соответствующие изменения в документ, являющийся результатом муниципальной услуги. </w:t>
      </w:r>
    </w:p>
    <w:p w:rsidR="006B2A2C" w:rsidRDefault="00D123D0">
      <w:pPr>
        <w:spacing w:after="0"/>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Прилагаю следующие документы:</w:t>
      </w:r>
    </w:p>
    <w:p w:rsidR="006B2A2C" w:rsidRDefault="00D123D0">
      <w:pPr>
        <w:spacing w:after="0"/>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6B2A2C" w:rsidRDefault="00D123D0">
      <w:pPr>
        <w:spacing w:after="0"/>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6B2A2C" w:rsidRDefault="00D123D0">
      <w:pPr>
        <w:spacing w:after="0"/>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6B2A2C" w:rsidRDefault="00D123D0">
      <w:pPr>
        <w:spacing w:after="0"/>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опечатки (ошибки) прошу направить такое решение:</w:t>
      </w:r>
    </w:p>
    <w:p w:rsidR="006B2A2C" w:rsidRDefault="00D123D0">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Pr>
          <w:rFonts w:ascii="Times New Roman" w:eastAsia="Times New Roman" w:hAnsi="Times New Roman" w:cs="Times New Roman"/>
          <w:sz w:val="28"/>
          <w:szCs w:val="28"/>
          <w:lang w:eastAsia="ru-RU"/>
        </w:rPr>
        <w:t>mail</w:t>
      </w:r>
      <w:proofErr w:type="spellEnd"/>
      <w:r>
        <w:rPr>
          <w:rFonts w:ascii="Times New Roman" w:eastAsia="Times New Roman" w:hAnsi="Times New Roman" w:cs="Times New Roman"/>
          <w:sz w:val="28"/>
          <w:szCs w:val="28"/>
          <w:lang w:eastAsia="ru-RU"/>
        </w:rPr>
        <w:t>:_______;</w:t>
      </w:r>
    </w:p>
    <w:p w:rsidR="006B2A2C" w:rsidRDefault="00D123D0">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6B2A2C" w:rsidRDefault="00D123D0">
      <w:pPr>
        <w:widowControl w:val="0"/>
        <w:spacing w:after="0"/>
        <w:ind w:firstLine="851"/>
        <w:jc w:val="both"/>
        <w:rPr>
          <w:rFonts w:ascii="Times New Roman" w:eastAsia="Times New Roman" w:hAnsi="Times New Roman" w:cs="Times New Roman"/>
          <w:color w:val="000000"/>
          <w:spacing w:val="-6"/>
          <w:sz w:val="24"/>
          <w:szCs w:val="24"/>
          <w:lang w:eastAsia="ru-RU"/>
        </w:rPr>
      </w:pPr>
      <w:proofErr w:type="gramStart"/>
      <w:r>
        <w:rPr>
          <w:rFonts w:ascii="Times New Roman" w:eastAsia="Times New Roman" w:hAnsi="Times New Roman" w:cs="Times New Roman"/>
          <w:color w:val="000000"/>
          <w:spacing w:val="-6"/>
          <w:sz w:val="24"/>
          <w:szCs w:val="24"/>
          <w:lang w:eastAsia="ru-RU"/>
        </w:rPr>
        <w:t xml:space="preserve">Подтверждаю </w:t>
      </w:r>
      <w:proofErr w:type="spellStart"/>
      <w:r>
        <w:rPr>
          <w:rFonts w:ascii="Times New Roman" w:eastAsia="Times New Roman" w:hAnsi="Times New Roman" w:cs="Times New Roman"/>
          <w:color w:val="000000"/>
          <w:spacing w:val="-6"/>
          <w:sz w:val="24"/>
          <w:szCs w:val="24"/>
          <w:lang w:eastAsia="ru-RU"/>
        </w:rPr>
        <w:t>свое</w:t>
      </w:r>
      <w:proofErr w:type="spellEnd"/>
      <w:r>
        <w:rPr>
          <w:rFonts w:ascii="Times New Roman" w:eastAsia="Times New Roman" w:hAnsi="Times New Roman" w:cs="Times New Roman"/>
          <w:color w:val="000000"/>
          <w:spacing w:val="-6"/>
          <w:sz w:val="24"/>
          <w:szCs w:val="24"/>
          <w:lang w:eastAsia="ru-RU"/>
        </w:rPr>
        <w:t xml:space="preserve"> согласие, а также согласие представляемого мною лица на </w:t>
      </w:r>
      <w:r>
        <w:rPr>
          <w:rFonts w:ascii="Times New Roman" w:eastAsia="Times New Roman" w:hAnsi="Times New Roman" w:cs="Times New Roman"/>
          <w:color w:val="000000"/>
          <w:spacing w:val="-6"/>
          <w:sz w:val="24"/>
          <w:szCs w:val="24"/>
          <w:lang w:eastAsia="ru-RU"/>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color w:val="000000"/>
          <w:spacing w:val="-6"/>
          <w:sz w:val="24"/>
          <w:szCs w:val="24"/>
          <w:lang w:eastAsia="ru-RU"/>
        </w:rPr>
        <w:t xml:space="preserve"> услугу, в целях предоставления муниципальной услуги.</w:t>
      </w:r>
    </w:p>
    <w:p w:rsidR="006B2A2C" w:rsidRDefault="00D123D0">
      <w:pPr>
        <w:widowControl w:val="0"/>
        <w:spacing w:after="0"/>
        <w:ind w:firstLine="851"/>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Настоящим подтверждаю: сведения, </w:t>
      </w:r>
      <w:proofErr w:type="spellStart"/>
      <w:r>
        <w:rPr>
          <w:rFonts w:ascii="Times New Roman" w:eastAsia="Times New Roman" w:hAnsi="Times New Roman" w:cs="Times New Roman"/>
          <w:color w:val="000000"/>
          <w:spacing w:val="-6"/>
          <w:sz w:val="24"/>
          <w:szCs w:val="24"/>
          <w:lang w:eastAsia="ru-RU"/>
        </w:rPr>
        <w:t>включенные</w:t>
      </w:r>
      <w:proofErr w:type="spellEnd"/>
      <w:r>
        <w:rPr>
          <w:rFonts w:ascii="Times New Roman" w:eastAsia="Times New Roman" w:hAnsi="Times New Roman" w:cs="Times New Roman"/>
          <w:color w:val="000000"/>
          <w:spacing w:val="-6"/>
          <w:sz w:val="24"/>
          <w:szCs w:val="24"/>
          <w:lang w:eastAsia="ru-RU"/>
        </w:rPr>
        <w:t xml:space="preserve"> в заявление, относящиеся к моей личности и представляемому мною лицу, а также </w:t>
      </w:r>
      <w:proofErr w:type="spellStart"/>
      <w:r>
        <w:rPr>
          <w:rFonts w:ascii="Times New Roman" w:eastAsia="Times New Roman" w:hAnsi="Times New Roman" w:cs="Times New Roman"/>
          <w:color w:val="000000"/>
          <w:spacing w:val="-6"/>
          <w:sz w:val="24"/>
          <w:szCs w:val="24"/>
          <w:lang w:eastAsia="ru-RU"/>
        </w:rPr>
        <w:t>внесенные</w:t>
      </w:r>
      <w:proofErr w:type="spellEnd"/>
      <w:r>
        <w:rPr>
          <w:rFonts w:ascii="Times New Roman" w:eastAsia="Times New Roman" w:hAnsi="Times New Roman" w:cs="Times New Roman"/>
          <w:color w:val="000000"/>
          <w:spacing w:val="-6"/>
          <w:sz w:val="24"/>
          <w:szCs w:val="24"/>
          <w:lang w:eastAsia="ru-RU"/>
        </w:rPr>
        <w:t xml:space="preserve">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B2A2C" w:rsidRDefault="006B2A2C">
      <w:pPr>
        <w:spacing w:after="0"/>
        <w:jc w:val="center"/>
        <w:rPr>
          <w:rFonts w:ascii="Times New Roman" w:eastAsia="Times New Roman" w:hAnsi="Times New Roman" w:cs="Times New Roman"/>
          <w:sz w:val="28"/>
          <w:szCs w:val="28"/>
          <w:lang w:eastAsia="ru-RU"/>
        </w:rPr>
      </w:pPr>
    </w:p>
    <w:p w:rsidR="006B2A2C" w:rsidRDefault="00D123D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 ( ________________)</w:t>
      </w:r>
    </w:p>
    <w:p w:rsidR="006B2A2C" w:rsidRDefault="00D123D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(дата)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B2A2C" w:rsidRDefault="006B2A2C">
      <w:pPr>
        <w:tabs>
          <w:tab w:val="right" w:pos="10255"/>
        </w:tabs>
        <w:spacing w:after="0"/>
        <w:rPr>
          <w:rFonts w:ascii="Times New Roman" w:eastAsia="Times New Roman" w:hAnsi="Times New Roman" w:cs="Times New Roman"/>
          <w:color w:val="000000"/>
          <w:spacing w:val="-6"/>
          <w:sz w:val="28"/>
          <w:szCs w:val="28"/>
          <w:lang w:eastAsia="ru-RU"/>
        </w:rPr>
      </w:pPr>
    </w:p>
    <w:p w:rsidR="006B2A2C" w:rsidRDefault="006B2A2C">
      <w:pPr>
        <w:tabs>
          <w:tab w:val="left" w:pos="7513"/>
          <w:tab w:val="right" w:pos="10255"/>
        </w:tabs>
        <w:spacing w:after="0"/>
        <w:ind w:left="7513"/>
        <w:jc w:val="both"/>
        <w:rPr>
          <w:rFonts w:ascii="Times New Roman" w:eastAsia="Times New Roman" w:hAnsi="Times New Roman" w:cs="Times New Roman"/>
          <w:color w:val="000000"/>
          <w:spacing w:val="-6"/>
          <w:sz w:val="28"/>
          <w:szCs w:val="28"/>
          <w:lang w:eastAsia="ru-RU"/>
        </w:rPr>
      </w:pPr>
    </w:p>
    <w:p w:rsidR="006B2A2C" w:rsidRDefault="006B2A2C"/>
    <w:sectPr w:rsidR="006B2A2C">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9AB"/>
    <w:multiLevelType w:val="multilevel"/>
    <w:tmpl w:val="5D42451E"/>
    <w:lvl w:ilvl="0">
      <w:start w:val="4"/>
      <w:numFmt w:val="bullet"/>
      <w:lvlText w:val="-"/>
      <w:lvlJc w:val="left"/>
      <w:pPr>
        <w:ind w:left="900" w:hanging="360"/>
      </w:pPr>
      <w:rPr>
        <w:rFonts w:ascii="Times New Roman" w:hAnsi="Times New Roman" w:cs="Times New Roman" w:hint="default"/>
        <w:sz w:val="28"/>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
    <w:nsid w:val="71551CA7"/>
    <w:multiLevelType w:val="multilevel"/>
    <w:tmpl w:val="EC4A66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2C"/>
    <w:rsid w:val="00013B8E"/>
    <w:rsid w:val="00031E2C"/>
    <w:rsid w:val="00070547"/>
    <w:rsid w:val="00087EA5"/>
    <w:rsid w:val="000964A4"/>
    <w:rsid w:val="00152166"/>
    <w:rsid w:val="00157414"/>
    <w:rsid w:val="00184DED"/>
    <w:rsid w:val="001E72F7"/>
    <w:rsid w:val="002311E7"/>
    <w:rsid w:val="002B23B3"/>
    <w:rsid w:val="0030357A"/>
    <w:rsid w:val="00311B40"/>
    <w:rsid w:val="00345A3C"/>
    <w:rsid w:val="003E3D3F"/>
    <w:rsid w:val="003E6A6B"/>
    <w:rsid w:val="0040301C"/>
    <w:rsid w:val="00417F67"/>
    <w:rsid w:val="0048154C"/>
    <w:rsid w:val="004843F8"/>
    <w:rsid w:val="004C6AB8"/>
    <w:rsid w:val="00507E02"/>
    <w:rsid w:val="005504AD"/>
    <w:rsid w:val="0056468B"/>
    <w:rsid w:val="005B380D"/>
    <w:rsid w:val="005E5E60"/>
    <w:rsid w:val="005E69A9"/>
    <w:rsid w:val="006610EE"/>
    <w:rsid w:val="00693BC9"/>
    <w:rsid w:val="006A06E4"/>
    <w:rsid w:val="006B2A2C"/>
    <w:rsid w:val="006F4122"/>
    <w:rsid w:val="007363A8"/>
    <w:rsid w:val="00762F6C"/>
    <w:rsid w:val="008019AF"/>
    <w:rsid w:val="008444F0"/>
    <w:rsid w:val="00920EEC"/>
    <w:rsid w:val="00927C6B"/>
    <w:rsid w:val="009C6563"/>
    <w:rsid w:val="009F6DA6"/>
    <w:rsid w:val="00AA577C"/>
    <w:rsid w:val="00B31FF3"/>
    <w:rsid w:val="00BD313A"/>
    <w:rsid w:val="00C048FF"/>
    <w:rsid w:val="00C445BF"/>
    <w:rsid w:val="00CE613E"/>
    <w:rsid w:val="00D123D0"/>
    <w:rsid w:val="00D22AA6"/>
    <w:rsid w:val="00DD5A17"/>
    <w:rsid w:val="00E35DC1"/>
    <w:rsid w:val="00E95629"/>
    <w:rsid w:val="00EF632D"/>
    <w:rsid w:val="00F1189C"/>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67"/>
    <w:pPr>
      <w:spacing w:after="200" w:line="276" w:lineRule="auto"/>
    </w:pPr>
  </w:style>
  <w:style w:type="paragraph" w:styleId="1">
    <w:name w:val="heading 1"/>
    <w:basedOn w:val="a"/>
    <w:uiPriority w:val="9"/>
    <w:qFormat/>
    <w:rsid w:val="007C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7C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unhideWhenUsed/>
    <w:qFormat/>
    <w:rsid w:val="007C2A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uiPriority w:val="9"/>
    <w:unhideWhenUsed/>
    <w:qFormat/>
    <w:rsid w:val="007C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uiPriority w:val="9"/>
    <w:unhideWhenUsed/>
    <w:qFormat/>
    <w:rsid w:val="007C2A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uiPriority w:val="9"/>
    <w:unhideWhenUsed/>
    <w:qFormat/>
    <w:rsid w:val="007C2A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uiPriority w:val="9"/>
    <w:unhideWhenUsed/>
    <w:qFormat/>
    <w:rsid w:val="007C2A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uiPriority w:val="9"/>
    <w:unhideWhenUsed/>
    <w:qFormat/>
    <w:rsid w:val="007C2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uiPriority w:val="9"/>
    <w:unhideWhenUsed/>
    <w:qFormat/>
    <w:rsid w:val="007C2A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7C2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0"/>
    <w:uiPriority w:val="9"/>
    <w:qFormat/>
    <w:rsid w:val="007C2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0"/>
    <w:uiPriority w:val="9"/>
    <w:qFormat/>
    <w:rsid w:val="007C2A93"/>
    <w:rPr>
      <w:rFonts w:asciiTheme="majorHAnsi" w:eastAsiaTheme="majorEastAsia" w:hAnsiTheme="majorHAnsi" w:cstheme="majorBidi"/>
      <w:b/>
      <w:bCs/>
      <w:color w:val="4F81BD" w:themeColor="accent1"/>
    </w:rPr>
  </w:style>
  <w:style w:type="character" w:customStyle="1" w:styleId="40">
    <w:name w:val="Заголовок 4 Знак"/>
    <w:basedOn w:val="a0"/>
    <w:link w:val="40"/>
    <w:uiPriority w:val="9"/>
    <w:qFormat/>
    <w:rsid w:val="007C2A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0"/>
    <w:uiPriority w:val="9"/>
    <w:qFormat/>
    <w:rsid w:val="007C2A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0"/>
    <w:uiPriority w:val="9"/>
    <w:qFormat/>
    <w:rsid w:val="007C2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0"/>
    <w:uiPriority w:val="9"/>
    <w:qFormat/>
    <w:rsid w:val="007C2A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0"/>
    <w:uiPriority w:val="9"/>
    <w:qFormat/>
    <w:rsid w:val="007C2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0"/>
    <w:uiPriority w:val="9"/>
    <w:qFormat/>
    <w:rsid w:val="007C2A93"/>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7C2A93"/>
    <w:rPr>
      <w:rFonts w:asciiTheme="majorHAnsi" w:eastAsiaTheme="majorEastAsia" w:hAnsiTheme="majorHAnsi" w:cstheme="majorBidi"/>
      <w:color w:val="17365D" w:themeColor="text2" w:themeShade="BF"/>
      <w:spacing w:val="5"/>
      <w:sz w:val="52"/>
      <w:szCs w:val="52"/>
    </w:rPr>
  </w:style>
  <w:style w:type="character" w:customStyle="1" w:styleId="a4">
    <w:name w:val="Подзаголовок Знак"/>
    <w:basedOn w:val="a0"/>
    <w:uiPriority w:val="11"/>
    <w:qFormat/>
    <w:rsid w:val="007C2A93"/>
    <w:rPr>
      <w:rFonts w:asciiTheme="majorHAnsi" w:eastAsiaTheme="majorEastAsia" w:hAnsiTheme="majorHAnsi" w:cstheme="majorBidi"/>
      <w:i/>
      <w:iCs/>
      <w:color w:val="4F81BD" w:themeColor="accent1"/>
      <w:spacing w:val="15"/>
      <w:sz w:val="24"/>
      <w:szCs w:val="24"/>
    </w:rPr>
  </w:style>
  <w:style w:type="character" w:customStyle="1" w:styleId="InternetLink">
    <w:name w:val="Internet Link"/>
    <w:basedOn w:val="a0"/>
    <w:uiPriority w:val="99"/>
    <w:unhideWhenUsed/>
    <w:rsid w:val="007C2A93"/>
    <w:rPr>
      <w:color w:val="0000FF" w:themeColor="hyperlink"/>
      <w:u w:val="single"/>
    </w:rPr>
  </w:style>
  <w:style w:type="character" w:styleId="a5">
    <w:name w:val="FollowedHyperlink"/>
    <w:basedOn w:val="a0"/>
    <w:uiPriority w:val="99"/>
    <w:semiHidden/>
    <w:unhideWhenUsed/>
    <w:qFormat/>
    <w:rsid w:val="007C2A93"/>
    <w:rPr>
      <w:color w:val="800080" w:themeColor="followedHyperlink"/>
      <w:u w:val="single"/>
    </w:rPr>
  </w:style>
  <w:style w:type="character" w:customStyle="1" w:styleId="a6">
    <w:name w:val="Текст выноски Знак"/>
    <w:basedOn w:val="a0"/>
    <w:uiPriority w:val="99"/>
    <w:semiHidden/>
    <w:qFormat/>
    <w:rsid w:val="007C2A93"/>
    <w:rPr>
      <w:rFonts w:ascii="Tahoma" w:hAnsi="Tahoma" w:cs="Tahoma"/>
      <w:sz w:val="16"/>
      <w:szCs w:val="16"/>
    </w:rPr>
  </w:style>
  <w:style w:type="character" w:customStyle="1" w:styleId="ListLabel1">
    <w:name w:val="ListLabel 1"/>
    <w:qFormat/>
    <w:rPr>
      <w:rFonts w:ascii="Times New Roman" w:eastAsia="Times New Roman"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a"/>
    <w:next w:val="a7"/>
    <w:qFormat/>
    <w:pPr>
      <w:keepNext/>
      <w:spacing w:before="240" w:after="120"/>
    </w:pPr>
    <w:rPr>
      <w:rFonts w:ascii="Liberation Sans" w:eastAsia="Lucida Sans Unicode" w:hAnsi="Liberation Sans" w:cs="Nirmala UI"/>
      <w:sz w:val="28"/>
      <w:szCs w:val="28"/>
    </w:rPr>
  </w:style>
  <w:style w:type="paragraph" w:styleId="a7">
    <w:name w:val="Body Text"/>
    <w:basedOn w:val="a"/>
    <w:pPr>
      <w:spacing w:after="140" w:line="288" w:lineRule="auto"/>
    </w:pPr>
  </w:style>
  <w:style w:type="paragraph" w:styleId="a8">
    <w:name w:val="List"/>
    <w:basedOn w:val="a7"/>
    <w:rPr>
      <w:rFonts w:cs="Nirmala UI"/>
    </w:rPr>
  </w:style>
  <w:style w:type="paragraph" w:styleId="a9">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7C2A93"/>
    <w:pPr>
      <w:widowControl w:val="0"/>
    </w:pPr>
    <w:rPr>
      <w:rFonts w:eastAsia="Times New Roman" w:cs="Calibri"/>
      <w:szCs w:val="20"/>
      <w:lang w:eastAsia="ru-RU"/>
    </w:rPr>
  </w:style>
  <w:style w:type="paragraph" w:customStyle="1" w:styleId="ConsPlusNonformat">
    <w:name w:val="ConsPlusNonformat"/>
    <w:qFormat/>
    <w:rsid w:val="007C2A93"/>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C2A93"/>
    <w:pPr>
      <w:widowControl w:val="0"/>
    </w:pPr>
    <w:rPr>
      <w:rFonts w:eastAsia="Times New Roman" w:cs="Calibri"/>
      <w:b/>
      <w:szCs w:val="20"/>
      <w:lang w:eastAsia="ru-RU"/>
    </w:rPr>
  </w:style>
  <w:style w:type="paragraph" w:customStyle="1" w:styleId="ConsPlusCell">
    <w:name w:val="ConsPlusCell"/>
    <w:qFormat/>
    <w:rsid w:val="007C2A93"/>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7C2A93"/>
    <w:pPr>
      <w:widowControl w:val="0"/>
    </w:pPr>
    <w:rPr>
      <w:rFonts w:eastAsia="Times New Roman" w:cs="Calibri"/>
      <w:szCs w:val="20"/>
      <w:lang w:eastAsia="ru-RU"/>
    </w:rPr>
  </w:style>
  <w:style w:type="paragraph" w:customStyle="1" w:styleId="ConsPlusTitlePage">
    <w:name w:val="ConsPlusTitlePage"/>
    <w:qFormat/>
    <w:rsid w:val="007C2A93"/>
    <w:pPr>
      <w:widowControl w:val="0"/>
    </w:pPr>
    <w:rPr>
      <w:rFonts w:ascii="Tahoma" w:eastAsia="Times New Roman" w:hAnsi="Tahoma" w:cs="Tahoma"/>
      <w:sz w:val="20"/>
      <w:szCs w:val="20"/>
      <w:lang w:eastAsia="ru-RU"/>
    </w:rPr>
  </w:style>
  <w:style w:type="paragraph" w:customStyle="1" w:styleId="ConsPlusJurTerm">
    <w:name w:val="ConsPlusJurTerm"/>
    <w:qFormat/>
    <w:rsid w:val="007C2A93"/>
    <w:pPr>
      <w:widowControl w:val="0"/>
    </w:pPr>
    <w:rPr>
      <w:rFonts w:ascii="Tahoma" w:eastAsia="Times New Roman" w:hAnsi="Tahoma" w:cs="Tahoma"/>
      <w:sz w:val="26"/>
      <w:szCs w:val="20"/>
      <w:lang w:eastAsia="ru-RU"/>
    </w:rPr>
  </w:style>
  <w:style w:type="paragraph" w:customStyle="1" w:styleId="ConsPlusTextList">
    <w:name w:val="ConsPlusTextList"/>
    <w:qFormat/>
    <w:rsid w:val="007C2A93"/>
    <w:pPr>
      <w:widowControl w:val="0"/>
    </w:pPr>
    <w:rPr>
      <w:rFonts w:ascii="Arial" w:eastAsia="Times New Roman" w:hAnsi="Arial" w:cs="Arial"/>
      <w:sz w:val="20"/>
      <w:szCs w:val="20"/>
      <w:lang w:eastAsia="ru-RU"/>
    </w:rPr>
  </w:style>
  <w:style w:type="paragraph" w:styleId="aa">
    <w:name w:val="No Spacing"/>
    <w:uiPriority w:val="1"/>
    <w:qFormat/>
    <w:rsid w:val="007C2A93"/>
  </w:style>
  <w:style w:type="paragraph" w:styleId="ab">
    <w:name w:val="Title"/>
    <w:basedOn w:val="a"/>
    <w:uiPriority w:val="10"/>
    <w:qFormat/>
    <w:rsid w:val="007C2A9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c">
    <w:name w:val="Subtitle"/>
    <w:basedOn w:val="a"/>
    <w:uiPriority w:val="11"/>
    <w:qFormat/>
    <w:rsid w:val="007C2A9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7C2A93"/>
    <w:pPr>
      <w:ind w:left="720"/>
      <w:contextualSpacing/>
    </w:pPr>
  </w:style>
  <w:style w:type="paragraph" w:styleId="ae">
    <w:name w:val="Balloon Text"/>
    <w:basedOn w:val="a"/>
    <w:uiPriority w:val="99"/>
    <w:semiHidden/>
    <w:unhideWhenUsed/>
    <w:qFormat/>
    <w:rsid w:val="007C2A93"/>
    <w:pPr>
      <w:spacing w:after="0" w:line="240" w:lineRule="auto"/>
    </w:pPr>
    <w:rPr>
      <w:rFonts w:ascii="Tahoma" w:hAnsi="Tahoma" w:cs="Tahoma"/>
      <w:sz w:val="16"/>
      <w:szCs w:val="16"/>
    </w:rPr>
  </w:style>
  <w:style w:type="paragraph" w:customStyle="1" w:styleId="pcenter">
    <w:name w:val="pcenter"/>
    <w:basedOn w:val="a"/>
    <w:qFormat/>
    <w:rsid w:val="00C53F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
    <w:name w:val="Table Grid"/>
    <w:basedOn w:val="a1"/>
    <w:rsid w:val="007C2A9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67"/>
    <w:pPr>
      <w:spacing w:after="200" w:line="276" w:lineRule="auto"/>
    </w:pPr>
  </w:style>
  <w:style w:type="paragraph" w:styleId="1">
    <w:name w:val="heading 1"/>
    <w:basedOn w:val="a"/>
    <w:uiPriority w:val="9"/>
    <w:qFormat/>
    <w:rsid w:val="007C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7C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unhideWhenUsed/>
    <w:qFormat/>
    <w:rsid w:val="007C2A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uiPriority w:val="9"/>
    <w:unhideWhenUsed/>
    <w:qFormat/>
    <w:rsid w:val="007C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uiPriority w:val="9"/>
    <w:unhideWhenUsed/>
    <w:qFormat/>
    <w:rsid w:val="007C2A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uiPriority w:val="9"/>
    <w:unhideWhenUsed/>
    <w:qFormat/>
    <w:rsid w:val="007C2A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uiPriority w:val="9"/>
    <w:unhideWhenUsed/>
    <w:qFormat/>
    <w:rsid w:val="007C2A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uiPriority w:val="9"/>
    <w:unhideWhenUsed/>
    <w:qFormat/>
    <w:rsid w:val="007C2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uiPriority w:val="9"/>
    <w:unhideWhenUsed/>
    <w:qFormat/>
    <w:rsid w:val="007C2A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7C2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0"/>
    <w:uiPriority w:val="9"/>
    <w:qFormat/>
    <w:rsid w:val="007C2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0"/>
    <w:uiPriority w:val="9"/>
    <w:qFormat/>
    <w:rsid w:val="007C2A93"/>
    <w:rPr>
      <w:rFonts w:asciiTheme="majorHAnsi" w:eastAsiaTheme="majorEastAsia" w:hAnsiTheme="majorHAnsi" w:cstheme="majorBidi"/>
      <w:b/>
      <w:bCs/>
      <w:color w:val="4F81BD" w:themeColor="accent1"/>
    </w:rPr>
  </w:style>
  <w:style w:type="character" w:customStyle="1" w:styleId="40">
    <w:name w:val="Заголовок 4 Знак"/>
    <w:basedOn w:val="a0"/>
    <w:link w:val="40"/>
    <w:uiPriority w:val="9"/>
    <w:qFormat/>
    <w:rsid w:val="007C2A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0"/>
    <w:uiPriority w:val="9"/>
    <w:qFormat/>
    <w:rsid w:val="007C2A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0"/>
    <w:uiPriority w:val="9"/>
    <w:qFormat/>
    <w:rsid w:val="007C2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0"/>
    <w:uiPriority w:val="9"/>
    <w:qFormat/>
    <w:rsid w:val="007C2A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0"/>
    <w:uiPriority w:val="9"/>
    <w:qFormat/>
    <w:rsid w:val="007C2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0"/>
    <w:uiPriority w:val="9"/>
    <w:qFormat/>
    <w:rsid w:val="007C2A93"/>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7C2A93"/>
    <w:rPr>
      <w:rFonts w:asciiTheme="majorHAnsi" w:eastAsiaTheme="majorEastAsia" w:hAnsiTheme="majorHAnsi" w:cstheme="majorBidi"/>
      <w:color w:val="17365D" w:themeColor="text2" w:themeShade="BF"/>
      <w:spacing w:val="5"/>
      <w:sz w:val="52"/>
      <w:szCs w:val="52"/>
    </w:rPr>
  </w:style>
  <w:style w:type="character" w:customStyle="1" w:styleId="a4">
    <w:name w:val="Подзаголовок Знак"/>
    <w:basedOn w:val="a0"/>
    <w:uiPriority w:val="11"/>
    <w:qFormat/>
    <w:rsid w:val="007C2A93"/>
    <w:rPr>
      <w:rFonts w:asciiTheme="majorHAnsi" w:eastAsiaTheme="majorEastAsia" w:hAnsiTheme="majorHAnsi" w:cstheme="majorBidi"/>
      <w:i/>
      <w:iCs/>
      <w:color w:val="4F81BD" w:themeColor="accent1"/>
      <w:spacing w:val="15"/>
      <w:sz w:val="24"/>
      <w:szCs w:val="24"/>
    </w:rPr>
  </w:style>
  <w:style w:type="character" w:customStyle="1" w:styleId="InternetLink">
    <w:name w:val="Internet Link"/>
    <w:basedOn w:val="a0"/>
    <w:uiPriority w:val="99"/>
    <w:unhideWhenUsed/>
    <w:rsid w:val="007C2A93"/>
    <w:rPr>
      <w:color w:val="0000FF" w:themeColor="hyperlink"/>
      <w:u w:val="single"/>
    </w:rPr>
  </w:style>
  <w:style w:type="character" w:styleId="a5">
    <w:name w:val="FollowedHyperlink"/>
    <w:basedOn w:val="a0"/>
    <w:uiPriority w:val="99"/>
    <w:semiHidden/>
    <w:unhideWhenUsed/>
    <w:qFormat/>
    <w:rsid w:val="007C2A93"/>
    <w:rPr>
      <w:color w:val="800080" w:themeColor="followedHyperlink"/>
      <w:u w:val="single"/>
    </w:rPr>
  </w:style>
  <w:style w:type="character" w:customStyle="1" w:styleId="a6">
    <w:name w:val="Текст выноски Знак"/>
    <w:basedOn w:val="a0"/>
    <w:uiPriority w:val="99"/>
    <w:semiHidden/>
    <w:qFormat/>
    <w:rsid w:val="007C2A93"/>
    <w:rPr>
      <w:rFonts w:ascii="Tahoma" w:hAnsi="Tahoma" w:cs="Tahoma"/>
      <w:sz w:val="16"/>
      <w:szCs w:val="16"/>
    </w:rPr>
  </w:style>
  <w:style w:type="character" w:customStyle="1" w:styleId="ListLabel1">
    <w:name w:val="ListLabel 1"/>
    <w:qFormat/>
    <w:rPr>
      <w:rFonts w:ascii="Times New Roman" w:eastAsia="Times New Roman"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a"/>
    <w:next w:val="a7"/>
    <w:qFormat/>
    <w:pPr>
      <w:keepNext/>
      <w:spacing w:before="240" w:after="120"/>
    </w:pPr>
    <w:rPr>
      <w:rFonts w:ascii="Liberation Sans" w:eastAsia="Lucida Sans Unicode" w:hAnsi="Liberation Sans" w:cs="Nirmala UI"/>
      <w:sz w:val="28"/>
      <w:szCs w:val="28"/>
    </w:rPr>
  </w:style>
  <w:style w:type="paragraph" w:styleId="a7">
    <w:name w:val="Body Text"/>
    <w:basedOn w:val="a"/>
    <w:pPr>
      <w:spacing w:after="140" w:line="288" w:lineRule="auto"/>
    </w:pPr>
  </w:style>
  <w:style w:type="paragraph" w:styleId="a8">
    <w:name w:val="List"/>
    <w:basedOn w:val="a7"/>
    <w:rPr>
      <w:rFonts w:cs="Nirmala UI"/>
    </w:rPr>
  </w:style>
  <w:style w:type="paragraph" w:styleId="a9">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7C2A93"/>
    <w:pPr>
      <w:widowControl w:val="0"/>
    </w:pPr>
    <w:rPr>
      <w:rFonts w:eastAsia="Times New Roman" w:cs="Calibri"/>
      <w:szCs w:val="20"/>
      <w:lang w:eastAsia="ru-RU"/>
    </w:rPr>
  </w:style>
  <w:style w:type="paragraph" w:customStyle="1" w:styleId="ConsPlusNonformat">
    <w:name w:val="ConsPlusNonformat"/>
    <w:qFormat/>
    <w:rsid w:val="007C2A93"/>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C2A93"/>
    <w:pPr>
      <w:widowControl w:val="0"/>
    </w:pPr>
    <w:rPr>
      <w:rFonts w:eastAsia="Times New Roman" w:cs="Calibri"/>
      <w:b/>
      <w:szCs w:val="20"/>
      <w:lang w:eastAsia="ru-RU"/>
    </w:rPr>
  </w:style>
  <w:style w:type="paragraph" w:customStyle="1" w:styleId="ConsPlusCell">
    <w:name w:val="ConsPlusCell"/>
    <w:qFormat/>
    <w:rsid w:val="007C2A93"/>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7C2A93"/>
    <w:pPr>
      <w:widowControl w:val="0"/>
    </w:pPr>
    <w:rPr>
      <w:rFonts w:eastAsia="Times New Roman" w:cs="Calibri"/>
      <w:szCs w:val="20"/>
      <w:lang w:eastAsia="ru-RU"/>
    </w:rPr>
  </w:style>
  <w:style w:type="paragraph" w:customStyle="1" w:styleId="ConsPlusTitlePage">
    <w:name w:val="ConsPlusTitlePage"/>
    <w:qFormat/>
    <w:rsid w:val="007C2A93"/>
    <w:pPr>
      <w:widowControl w:val="0"/>
    </w:pPr>
    <w:rPr>
      <w:rFonts w:ascii="Tahoma" w:eastAsia="Times New Roman" w:hAnsi="Tahoma" w:cs="Tahoma"/>
      <w:sz w:val="20"/>
      <w:szCs w:val="20"/>
      <w:lang w:eastAsia="ru-RU"/>
    </w:rPr>
  </w:style>
  <w:style w:type="paragraph" w:customStyle="1" w:styleId="ConsPlusJurTerm">
    <w:name w:val="ConsPlusJurTerm"/>
    <w:qFormat/>
    <w:rsid w:val="007C2A93"/>
    <w:pPr>
      <w:widowControl w:val="0"/>
    </w:pPr>
    <w:rPr>
      <w:rFonts w:ascii="Tahoma" w:eastAsia="Times New Roman" w:hAnsi="Tahoma" w:cs="Tahoma"/>
      <w:sz w:val="26"/>
      <w:szCs w:val="20"/>
      <w:lang w:eastAsia="ru-RU"/>
    </w:rPr>
  </w:style>
  <w:style w:type="paragraph" w:customStyle="1" w:styleId="ConsPlusTextList">
    <w:name w:val="ConsPlusTextList"/>
    <w:qFormat/>
    <w:rsid w:val="007C2A93"/>
    <w:pPr>
      <w:widowControl w:val="0"/>
    </w:pPr>
    <w:rPr>
      <w:rFonts w:ascii="Arial" w:eastAsia="Times New Roman" w:hAnsi="Arial" w:cs="Arial"/>
      <w:sz w:val="20"/>
      <w:szCs w:val="20"/>
      <w:lang w:eastAsia="ru-RU"/>
    </w:rPr>
  </w:style>
  <w:style w:type="paragraph" w:styleId="aa">
    <w:name w:val="No Spacing"/>
    <w:uiPriority w:val="1"/>
    <w:qFormat/>
    <w:rsid w:val="007C2A93"/>
  </w:style>
  <w:style w:type="paragraph" w:styleId="ab">
    <w:name w:val="Title"/>
    <w:basedOn w:val="a"/>
    <w:uiPriority w:val="10"/>
    <w:qFormat/>
    <w:rsid w:val="007C2A9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c">
    <w:name w:val="Subtitle"/>
    <w:basedOn w:val="a"/>
    <w:uiPriority w:val="11"/>
    <w:qFormat/>
    <w:rsid w:val="007C2A9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7C2A93"/>
    <w:pPr>
      <w:ind w:left="720"/>
      <w:contextualSpacing/>
    </w:pPr>
  </w:style>
  <w:style w:type="paragraph" w:styleId="ae">
    <w:name w:val="Balloon Text"/>
    <w:basedOn w:val="a"/>
    <w:uiPriority w:val="99"/>
    <w:semiHidden/>
    <w:unhideWhenUsed/>
    <w:qFormat/>
    <w:rsid w:val="007C2A93"/>
    <w:pPr>
      <w:spacing w:after="0" w:line="240" w:lineRule="auto"/>
    </w:pPr>
    <w:rPr>
      <w:rFonts w:ascii="Tahoma" w:hAnsi="Tahoma" w:cs="Tahoma"/>
      <w:sz w:val="16"/>
      <w:szCs w:val="16"/>
    </w:rPr>
  </w:style>
  <w:style w:type="paragraph" w:customStyle="1" w:styleId="pcenter">
    <w:name w:val="pcenter"/>
    <w:basedOn w:val="a"/>
    <w:qFormat/>
    <w:rsid w:val="00C53F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
    <w:name w:val="Table Grid"/>
    <w:basedOn w:val="a1"/>
    <w:rsid w:val="007C2A9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8412">
      <w:bodyDiv w:val="1"/>
      <w:marLeft w:val="0"/>
      <w:marRight w:val="0"/>
      <w:marTop w:val="0"/>
      <w:marBottom w:val="0"/>
      <w:divBdr>
        <w:top w:val="none" w:sz="0" w:space="0" w:color="auto"/>
        <w:left w:val="none" w:sz="0" w:space="0" w:color="auto"/>
        <w:bottom w:val="none" w:sz="0" w:space="0" w:color="auto"/>
        <w:right w:val="none" w:sz="0" w:space="0" w:color="auto"/>
      </w:divBdr>
      <w:divsChild>
        <w:div w:id="1107117339">
          <w:marLeft w:val="0"/>
          <w:marRight w:val="0"/>
          <w:marTop w:val="0"/>
          <w:marBottom w:val="0"/>
          <w:divBdr>
            <w:top w:val="none" w:sz="0" w:space="0" w:color="auto"/>
            <w:left w:val="none" w:sz="0" w:space="0" w:color="auto"/>
            <w:bottom w:val="none" w:sz="0" w:space="0" w:color="auto"/>
            <w:right w:val="none" w:sz="0" w:space="0" w:color="auto"/>
          </w:divBdr>
        </w:div>
        <w:div w:id="47926611">
          <w:marLeft w:val="0"/>
          <w:marRight w:val="0"/>
          <w:marTop w:val="0"/>
          <w:marBottom w:val="0"/>
          <w:divBdr>
            <w:top w:val="none" w:sz="0" w:space="0" w:color="auto"/>
            <w:left w:val="none" w:sz="0" w:space="0" w:color="auto"/>
            <w:bottom w:val="none" w:sz="0" w:space="0" w:color="auto"/>
            <w:right w:val="none" w:sz="0" w:space="0" w:color="auto"/>
          </w:divBdr>
          <w:divsChild>
            <w:div w:id="436213154">
              <w:marLeft w:val="0"/>
              <w:marRight w:val="0"/>
              <w:marTop w:val="0"/>
              <w:marBottom w:val="0"/>
              <w:divBdr>
                <w:top w:val="none" w:sz="0" w:space="0" w:color="auto"/>
                <w:left w:val="none" w:sz="0" w:space="0" w:color="auto"/>
                <w:bottom w:val="none" w:sz="0" w:space="0" w:color="auto"/>
                <w:right w:val="none" w:sz="0" w:space="0" w:color="auto"/>
              </w:divBdr>
              <w:divsChild>
                <w:div w:id="1079405666">
                  <w:marLeft w:val="0"/>
                  <w:marRight w:val="0"/>
                  <w:marTop w:val="0"/>
                  <w:marBottom w:val="0"/>
                  <w:divBdr>
                    <w:top w:val="none" w:sz="0" w:space="0" w:color="auto"/>
                    <w:left w:val="none" w:sz="0" w:space="0" w:color="auto"/>
                    <w:bottom w:val="none" w:sz="0" w:space="0" w:color="auto"/>
                    <w:right w:val="none" w:sz="0" w:space="0" w:color="auto"/>
                  </w:divBdr>
                </w:div>
              </w:divsChild>
            </w:div>
            <w:div w:id="1875344183">
              <w:marLeft w:val="0"/>
              <w:marRight w:val="0"/>
              <w:marTop w:val="0"/>
              <w:marBottom w:val="0"/>
              <w:divBdr>
                <w:top w:val="none" w:sz="0" w:space="0" w:color="auto"/>
                <w:left w:val="none" w:sz="0" w:space="0" w:color="auto"/>
                <w:bottom w:val="none" w:sz="0" w:space="0" w:color="auto"/>
                <w:right w:val="none" w:sz="0" w:space="0" w:color="auto"/>
              </w:divBdr>
              <w:divsChild>
                <w:div w:id="1975870787">
                  <w:marLeft w:val="0"/>
                  <w:marRight w:val="0"/>
                  <w:marTop w:val="0"/>
                  <w:marBottom w:val="0"/>
                  <w:divBdr>
                    <w:top w:val="none" w:sz="0" w:space="0" w:color="auto"/>
                    <w:left w:val="none" w:sz="0" w:space="0" w:color="auto"/>
                    <w:bottom w:val="none" w:sz="0" w:space="0" w:color="auto"/>
                    <w:right w:val="none" w:sz="0" w:space="0" w:color="auto"/>
                  </w:divBdr>
                  <w:divsChild>
                    <w:div w:id="18723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060">
              <w:marLeft w:val="0"/>
              <w:marRight w:val="0"/>
              <w:marTop w:val="0"/>
              <w:marBottom w:val="0"/>
              <w:divBdr>
                <w:top w:val="none" w:sz="0" w:space="0" w:color="auto"/>
                <w:left w:val="none" w:sz="0" w:space="0" w:color="auto"/>
                <w:bottom w:val="none" w:sz="0" w:space="0" w:color="auto"/>
                <w:right w:val="none" w:sz="0" w:space="0" w:color="auto"/>
              </w:divBdr>
              <w:divsChild>
                <w:div w:id="1786196882">
                  <w:marLeft w:val="0"/>
                  <w:marRight w:val="0"/>
                  <w:marTop w:val="0"/>
                  <w:marBottom w:val="0"/>
                  <w:divBdr>
                    <w:top w:val="none" w:sz="0" w:space="0" w:color="auto"/>
                    <w:left w:val="none" w:sz="0" w:space="0" w:color="auto"/>
                    <w:bottom w:val="none" w:sz="0" w:space="0" w:color="auto"/>
                    <w:right w:val="none" w:sz="0" w:space="0" w:color="auto"/>
                  </w:divBdr>
                  <w:divsChild>
                    <w:div w:id="1158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48021">
      <w:bodyDiv w:val="1"/>
      <w:marLeft w:val="0"/>
      <w:marRight w:val="0"/>
      <w:marTop w:val="0"/>
      <w:marBottom w:val="0"/>
      <w:divBdr>
        <w:top w:val="none" w:sz="0" w:space="0" w:color="auto"/>
        <w:left w:val="none" w:sz="0" w:space="0" w:color="auto"/>
        <w:bottom w:val="none" w:sz="0" w:space="0" w:color="auto"/>
        <w:right w:val="none" w:sz="0" w:space="0" w:color="auto"/>
      </w:divBdr>
      <w:divsChild>
        <w:div w:id="1991401975">
          <w:marLeft w:val="0"/>
          <w:marRight w:val="0"/>
          <w:marTop w:val="0"/>
          <w:marBottom w:val="0"/>
          <w:divBdr>
            <w:top w:val="none" w:sz="0" w:space="0" w:color="auto"/>
            <w:left w:val="none" w:sz="0" w:space="0" w:color="auto"/>
            <w:bottom w:val="none" w:sz="0" w:space="0" w:color="auto"/>
            <w:right w:val="none" w:sz="0" w:space="0" w:color="auto"/>
          </w:divBdr>
        </w:div>
        <w:div w:id="1279872089">
          <w:marLeft w:val="0"/>
          <w:marRight w:val="0"/>
          <w:marTop w:val="0"/>
          <w:marBottom w:val="0"/>
          <w:divBdr>
            <w:top w:val="none" w:sz="0" w:space="0" w:color="auto"/>
            <w:left w:val="none" w:sz="0" w:space="0" w:color="auto"/>
            <w:bottom w:val="none" w:sz="0" w:space="0" w:color="auto"/>
            <w:right w:val="none" w:sz="0" w:space="0" w:color="auto"/>
          </w:divBdr>
          <w:divsChild>
            <w:div w:id="1009988797">
              <w:marLeft w:val="0"/>
              <w:marRight w:val="0"/>
              <w:marTop w:val="0"/>
              <w:marBottom w:val="0"/>
              <w:divBdr>
                <w:top w:val="none" w:sz="0" w:space="0" w:color="auto"/>
                <w:left w:val="none" w:sz="0" w:space="0" w:color="auto"/>
                <w:bottom w:val="none" w:sz="0" w:space="0" w:color="auto"/>
                <w:right w:val="none" w:sz="0" w:space="0" w:color="auto"/>
              </w:divBdr>
              <w:divsChild>
                <w:div w:id="1575162956">
                  <w:marLeft w:val="0"/>
                  <w:marRight w:val="0"/>
                  <w:marTop w:val="0"/>
                  <w:marBottom w:val="0"/>
                  <w:divBdr>
                    <w:top w:val="none" w:sz="0" w:space="0" w:color="auto"/>
                    <w:left w:val="none" w:sz="0" w:space="0" w:color="auto"/>
                    <w:bottom w:val="none" w:sz="0" w:space="0" w:color="auto"/>
                    <w:right w:val="none" w:sz="0" w:space="0" w:color="auto"/>
                  </w:divBdr>
                </w:div>
              </w:divsChild>
            </w:div>
            <w:div w:id="309405101">
              <w:marLeft w:val="0"/>
              <w:marRight w:val="0"/>
              <w:marTop w:val="0"/>
              <w:marBottom w:val="0"/>
              <w:divBdr>
                <w:top w:val="none" w:sz="0" w:space="0" w:color="auto"/>
                <w:left w:val="none" w:sz="0" w:space="0" w:color="auto"/>
                <w:bottom w:val="none" w:sz="0" w:space="0" w:color="auto"/>
                <w:right w:val="none" w:sz="0" w:space="0" w:color="auto"/>
              </w:divBdr>
              <w:divsChild>
                <w:div w:id="734354502">
                  <w:marLeft w:val="0"/>
                  <w:marRight w:val="0"/>
                  <w:marTop w:val="0"/>
                  <w:marBottom w:val="0"/>
                  <w:divBdr>
                    <w:top w:val="none" w:sz="0" w:space="0" w:color="auto"/>
                    <w:left w:val="none" w:sz="0" w:space="0" w:color="auto"/>
                    <w:bottom w:val="none" w:sz="0" w:space="0" w:color="auto"/>
                    <w:right w:val="none" w:sz="0" w:space="0" w:color="auto"/>
                  </w:divBdr>
                  <w:divsChild>
                    <w:div w:id="12468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9428">
              <w:marLeft w:val="0"/>
              <w:marRight w:val="0"/>
              <w:marTop w:val="0"/>
              <w:marBottom w:val="0"/>
              <w:divBdr>
                <w:top w:val="none" w:sz="0" w:space="0" w:color="auto"/>
                <w:left w:val="none" w:sz="0" w:space="0" w:color="auto"/>
                <w:bottom w:val="none" w:sz="0" w:space="0" w:color="auto"/>
                <w:right w:val="none" w:sz="0" w:space="0" w:color="auto"/>
              </w:divBdr>
              <w:divsChild>
                <w:div w:id="2069839200">
                  <w:marLeft w:val="0"/>
                  <w:marRight w:val="0"/>
                  <w:marTop w:val="0"/>
                  <w:marBottom w:val="0"/>
                  <w:divBdr>
                    <w:top w:val="none" w:sz="0" w:space="0" w:color="auto"/>
                    <w:left w:val="none" w:sz="0" w:space="0" w:color="auto"/>
                    <w:bottom w:val="none" w:sz="0" w:space="0" w:color="auto"/>
                    <w:right w:val="none" w:sz="0" w:space="0" w:color="auto"/>
                  </w:divBdr>
                  <w:divsChild>
                    <w:div w:id="17804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0022">
      <w:bodyDiv w:val="1"/>
      <w:marLeft w:val="0"/>
      <w:marRight w:val="0"/>
      <w:marTop w:val="0"/>
      <w:marBottom w:val="0"/>
      <w:divBdr>
        <w:top w:val="none" w:sz="0" w:space="0" w:color="auto"/>
        <w:left w:val="none" w:sz="0" w:space="0" w:color="auto"/>
        <w:bottom w:val="none" w:sz="0" w:space="0" w:color="auto"/>
        <w:right w:val="none" w:sz="0" w:space="0" w:color="auto"/>
      </w:divBdr>
      <w:divsChild>
        <w:div w:id="1898781505">
          <w:marLeft w:val="0"/>
          <w:marRight w:val="0"/>
          <w:marTop w:val="0"/>
          <w:marBottom w:val="0"/>
          <w:divBdr>
            <w:top w:val="none" w:sz="0" w:space="0" w:color="auto"/>
            <w:left w:val="none" w:sz="0" w:space="0" w:color="auto"/>
            <w:bottom w:val="none" w:sz="0" w:space="0" w:color="auto"/>
            <w:right w:val="none" w:sz="0" w:space="0" w:color="auto"/>
          </w:divBdr>
        </w:div>
        <w:div w:id="1090203656">
          <w:marLeft w:val="0"/>
          <w:marRight w:val="0"/>
          <w:marTop w:val="0"/>
          <w:marBottom w:val="0"/>
          <w:divBdr>
            <w:top w:val="none" w:sz="0" w:space="0" w:color="auto"/>
            <w:left w:val="none" w:sz="0" w:space="0" w:color="auto"/>
            <w:bottom w:val="none" w:sz="0" w:space="0" w:color="auto"/>
            <w:right w:val="none" w:sz="0" w:space="0" w:color="auto"/>
          </w:divBdr>
          <w:divsChild>
            <w:div w:id="1885671371">
              <w:marLeft w:val="0"/>
              <w:marRight w:val="0"/>
              <w:marTop w:val="0"/>
              <w:marBottom w:val="0"/>
              <w:divBdr>
                <w:top w:val="none" w:sz="0" w:space="0" w:color="auto"/>
                <w:left w:val="none" w:sz="0" w:space="0" w:color="auto"/>
                <w:bottom w:val="none" w:sz="0" w:space="0" w:color="auto"/>
                <w:right w:val="none" w:sz="0" w:space="0" w:color="auto"/>
              </w:divBdr>
              <w:divsChild>
                <w:div w:id="531379216">
                  <w:marLeft w:val="0"/>
                  <w:marRight w:val="0"/>
                  <w:marTop w:val="0"/>
                  <w:marBottom w:val="0"/>
                  <w:divBdr>
                    <w:top w:val="none" w:sz="0" w:space="0" w:color="auto"/>
                    <w:left w:val="none" w:sz="0" w:space="0" w:color="auto"/>
                    <w:bottom w:val="none" w:sz="0" w:space="0" w:color="auto"/>
                    <w:right w:val="none" w:sz="0" w:space="0" w:color="auto"/>
                  </w:divBdr>
                </w:div>
              </w:divsChild>
            </w:div>
            <w:div w:id="27687453">
              <w:marLeft w:val="0"/>
              <w:marRight w:val="0"/>
              <w:marTop w:val="0"/>
              <w:marBottom w:val="0"/>
              <w:divBdr>
                <w:top w:val="none" w:sz="0" w:space="0" w:color="auto"/>
                <w:left w:val="none" w:sz="0" w:space="0" w:color="auto"/>
                <w:bottom w:val="none" w:sz="0" w:space="0" w:color="auto"/>
                <w:right w:val="none" w:sz="0" w:space="0" w:color="auto"/>
              </w:divBdr>
              <w:divsChild>
                <w:div w:id="1681352461">
                  <w:marLeft w:val="0"/>
                  <w:marRight w:val="0"/>
                  <w:marTop w:val="0"/>
                  <w:marBottom w:val="0"/>
                  <w:divBdr>
                    <w:top w:val="none" w:sz="0" w:space="0" w:color="auto"/>
                    <w:left w:val="none" w:sz="0" w:space="0" w:color="auto"/>
                    <w:bottom w:val="none" w:sz="0" w:space="0" w:color="auto"/>
                    <w:right w:val="none" w:sz="0" w:space="0" w:color="auto"/>
                  </w:divBdr>
                  <w:divsChild>
                    <w:div w:id="18456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8163">
              <w:marLeft w:val="0"/>
              <w:marRight w:val="0"/>
              <w:marTop w:val="0"/>
              <w:marBottom w:val="0"/>
              <w:divBdr>
                <w:top w:val="none" w:sz="0" w:space="0" w:color="auto"/>
                <w:left w:val="none" w:sz="0" w:space="0" w:color="auto"/>
                <w:bottom w:val="none" w:sz="0" w:space="0" w:color="auto"/>
                <w:right w:val="none" w:sz="0" w:space="0" w:color="auto"/>
              </w:divBdr>
              <w:divsChild>
                <w:div w:id="1071580806">
                  <w:marLeft w:val="0"/>
                  <w:marRight w:val="0"/>
                  <w:marTop w:val="0"/>
                  <w:marBottom w:val="0"/>
                  <w:divBdr>
                    <w:top w:val="none" w:sz="0" w:space="0" w:color="auto"/>
                    <w:left w:val="none" w:sz="0" w:space="0" w:color="auto"/>
                    <w:bottom w:val="none" w:sz="0" w:space="0" w:color="auto"/>
                    <w:right w:val="none" w:sz="0" w:space="0" w:color="auto"/>
                  </w:divBdr>
                  <w:divsChild>
                    <w:div w:id="15745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77A4-8CBC-4001-B4B9-FC71EB97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35</Pages>
  <Words>10012</Words>
  <Characters>57073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2022-01-26T06:23:00Z</cp:lastPrinted>
  <dcterms:created xsi:type="dcterms:W3CDTF">2021-12-29T13:05:00Z</dcterms:created>
  <dcterms:modified xsi:type="dcterms:W3CDTF">2022-02-09T06:01:00Z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